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8A7" w:rsidRDefault="008108A7" w:rsidP="008108A7">
      <w:pPr>
        <w:jc w:val="center"/>
        <w:rPr>
          <w:b/>
          <w:noProof/>
          <w:color w:val="008080"/>
          <w:sz w:val="48"/>
          <w:szCs w:val="48"/>
        </w:rPr>
      </w:pPr>
      <w:r>
        <w:rPr>
          <w:b/>
          <w:noProof/>
          <w:color w:val="008080"/>
          <w:sz w:val="48"/>
          <w:szCs w:val="48"/>
        </w:rPr>
        <w:t>Join the People Bank</w:t>
      </w:r>
    </w:p>
    <w:p w:rsidR="008108A7" w:rsidRDefault="008108A7" w:rsidP="008108A7">
      <w:pPr>
        <w:jc w:val="center"/>
        <w:rPr>
          <w:b/>
          <w:noProof/>
          <w:color w:val="008080"/>
          <w:sz w:val="40"/>
          <w:szCs w:val="40"/>
        </w:rPr>
      </w:pPr>
      <w:r>
        <w:rPr>
          <w:b/>
          <w:noProof/>
          <w:color w:val="008080"/>
          <w:sz w:val="40"/>
          <w:szCs w:val="40"/>
        </w:rPr>
        <w:t>Get i</w:t>
      </w:r>
      <w:r w:rsidRPr="00972FEC">
        <w:rPr>
          <w:b/>
          <w:noProof/>
          <w:color w:val="008080"/>
          <w:sz w:val="40"/>
          <w:szCs w:val="40"/>
        </w:rPr>
        <w:t>nvolved</w:t>
      </w:r>
      <w:r>
        <w:rPr>
          <w:b/>
          <w:noProof/>
          <w:color w:val="008080"/>
          <w:sz w:val="40"/>
          <w:szCs w:val="40"/>
        </w:rPr>
        <w:t xml:space="preserve"> and h</w:t>
      </w:r>
      <w:r w:rsidRPr="00972FEC">
        <w:rPr>
          <w:b/>
          <w:noProof/>
          <w:color w:val="008080"/>
          <w:sz w:val="40"/>
          <w:szCs w:val="40"/>
        </w:rPr>
        <w:t xml:space="preserve">ave your </w:t>
      </w:r>
      <w:r>
        <w:rPr>
          <w:b/>
          <w:noProof/>
          <w:color w:val="008080"/>
          <w:sz w:val="40"/>
          <w:szCs w:val="40"/>
        </w:rPr>
        <w:t>s</w:t>
      </w:r>
      <w:r w:rsidRPr="00972FEC">
        <w:rPr>
          <w:b/>
          <w:noProof/>
          <w:color w:val="008080"/>
          <w:sz w:val="40"/>
          <w:szCs w:val="40"/>
        </w:rPr>
        <w:t>ay</w:t>
      </w:r>
    </w:p>
    <w:p w:rsidR="008108A7" w:rsidRDefault="008108A7" w:rsidP="008108A7">
      <w:pPr>
        <w:spacing w:line="240" w:lineRule="auto"/>
        <w:rPr>
          <w:rFonts w:cs="Arial"/>
          <w:b/>
          <w:noProof/>
          <w:sz w:val="32"/>
          <w:szCs w:val="32"/>
        </w:rPr>
      </w:pPr>
      <w:r>
        <w:rPr>
          <w:rFonts w:cs="Arial"/>
          <w:b/>
          <w:noProof/>
          <w:sz w:val="32"/>
          <w:szCs w:val="32"/>
        </w:rPr>
        <w:t xml:space="preserve">  </w:t>
      </w:r>
    </w:p>
    <w:p w:rsidR="008108A7" w:rsidRPr="006D475B" w:rsidRDefault="008108A7" w:rsidP="008108A7">
      <w:pPr>
        <w:spacing w:line="240" w:lineRule="auto"/>
        <w:rPr>
          <w:b/>
          <w:noProof/>
          <w:color w:val="008080"/>
          <w:sz w:val="40"/>
          <w:szCs w:val="40"/>
        </w:rPr>
      </w:pPr>
      <w:r w:rsidRPr="00972FEC">
        <w:rPr>
          <w:rFonts w:cs="Arial"/>
          <w:b/>
          <w:color w:val="008080"/>
          <w:sz w:val="28"/>
          <w:szCs w:val="28"/>
        </w:rPr>
        <w:t xml:space="preserve">Help us to shape </w:t>
      </w:r>
      <w:r>
        <w:rPr>
          <w:rFonts w:cs="Arial"/>
          <w:b/>
          <w:color w:val="008080"/>
          <w:sz w:val="28"/>
          <w:szCs w:val="28"/>
        </w:rPr>
        <w:t xml:space="preserve">adult social care </w:t>
      </w:r>
      <w:r w:rsidRPr="00972FEC">
        <w:rPr>
          <w:rFonts w:cs="Arial"/>
          <w:b/>
          <w:color w:val="008080"/>
          <w:sz w:val="28"/>
          <w:szCs w:val="28"/>
        </w:rPr>
        <w:t xml:space="preserve">services in Barnet </w:t>
      </w:r>
    </w:p>
    <w:p w:rsidR="008108A7" w:rsidRDefault="008108A7" w:rsidP="008108A7">
      <w:r>
        <w:t>Barnet</w:t>
      </w:r>
      <w:r w:rsidR="00323490">
        <w:t xml:space="preserve"> </w:t>
      </w:r>
      <w:r>
        <w:t xml:space="preserve">Adults and Communities </w:t>
      </w:r>
      <w:r w:rsidR="00323490">
        <w:t>services are changing the way we listen to t</w:t>
      </w:r>
      <w:r>
        <w:t>he voices of people who use adult social care services.</w:t>
      </w:r>
    </w:p>
    <w:p w:rsidR="008108A7" w:rsidRDefault="008108A7" w:rsidP="008108A7">
      <w:pPr>
        <w:spacing w:after="0"/>
      </w:pPr>
      <w:r>
        <w:t>If you use adult social care services or care for someone who does</w:t>
      </w:r>
      <w:r w:rsidR="009642AD">
        <w:t>, and</w:t>
      </w:r>
      <w:r>
        <w:t xml:space="preserve"> you want to be more involved in shaping the way these services are delivered</w:t>
      </w:r>
      <w:r w:rsidR="00323490">
        <w:t xml:space="preserve">, </w:t>
      </w:r>
      <w:r>
        <w:t>joining our people bank database will giv</w:t>
      </w:r>
      <w:r w:rsidR="00323490">
        <w:t>e you the opportunity to do so</w:t>
      </w:r>
      <w:r>
        <w:t>.</w:t>
      </w:r>
    </w:p>
    <w:p w:rsidR="008108A7" w:rsidRPr="00C7174A" w:rsidRDefault="008108A7" w:rsidP="008108A7">
      <w:pPr>
        <w:spacing w:after="0"/>
        <w:rPr>
          <w:rFonts w:cs="Arial"/>
        </w:rPr>
      </w:pPr>
    </w:p>
    <w:p w:rsidR="008108A7" w:rsidRPr="00F57720" w:rsidRDefault="008108A7" w:rsidP="008108A7">
      <w:pPr>
        <w:spacing w:after="0"/>
        <w:outlineLvl w:val="0"/>
        <w:rPr>
          <w:rFonts w:cs="Arial"/>
          <w:b/>
          <w:color w:val="008080"/>
          <w:sz w:val="28"/>
          <w:szCs w:val="28"/>
        </w:rPr>
      </w:pPr>
      <w:r>
        <w:rPr>
          <w:rFonts w:cs="Arial"/>
          <w:b/>
          <w:color w:val="008080"/>
          <w:sz w:val="28"/>
          <w:szCs w:val="28"/>
        </w:rPr>
        <w:t>What is the People Bank?</w:t>
      </w:r>
    </w:p>
    <w:p w:rsidR="008108A7" w:rsidRPr="00491134" w:rsidRDefault="008108A7" w:rsidP="008108A7">
      <w:pPr>
        <w:spacing w:after="0"/>
        <w:rPr>
          <w:rFonts w:cs="Arial"/>
          <w:sz w:val="16"/>
          <w:szCs w:val="16"/>
        </w:rPr>
      </w:pPr>
    </w:p>
    <w:p w:rsidR="008108A7" w:rsidRPr="008F3B25" w:rsidRDefault="008108A7" w:rsidP="008108A7">
      <w:pPr>
        <w:spacing w:after="0"/>
        <w:rPr>
          <w:rFonts w:cs="Arial"/>
        </w:rPr>
      </w:pPr>
      <w:r>
        <w:rPr>
          <w:rFonts w:cs="Arial"/>
        </w:rPr>
        <w:t>People bank is a database of contact details for people who have said that they would like to be involved in telling us how to shape adult social care services in the future</w:t>
      </w:r>
    </w:p>
    <w:p w:rsidR="008108A7" w:rsidRPr="008F3B25" w:rsidRDefault="008108A7" w:rsidP="008108A7">
      <w:pPr>
        <w:spacing w:after="0"/>
        <w:rPr>
          <w:rFonts w:cs="Arial"/>
          <w:vanish/>
        </w:rPr>
      </w:pPr>
    </w:p>
    <w:p w:rsidR="008108A7" w:rsidRPr="008F3B25" w:rsidRDefault="008108A7" w:rsidP="008108A7">
      <w:pPr>
        <w:spacing w:after="0"/>
        <w:rPr>
          <w:rFonts w:cs="Arial"/>
        </w:rPr>
      </w:pPr>
    </w:p>
    <w:p w:rsidR="008108A7" w:rsidRDefault="008108A7" w:rsidP="008108A7">
      <w:pPr>
        <w:spacing w:after="0"/>
        <w:rPr>
          <w:rFonts w:cs="Arial"/>
          <w:shd w:val="clear" w:color="auto" w:fill="FFFFFF"/>
        </w:rPr>
      </w:pPr>
      <w:r>
        <w:rPr>
          <w:rFonts w:cs="Arial"/>
          <w:shd w:val="clear" w:color="auto" w:fill="FFFFFF"/>
        </w:rPr>
        <w:t>Joining people bank means you will receive:</w:t>
      </w:r>
    </w:p>
    <w:p w:rsidR="008108A7" w:rsidRDefault="008108A7" w:rsidP="008108A7">
      <w:pPr>
        <w:spacing w:after="0"/>
        <w:rPr>
          <w:rFonts w:cs="Arial"/>
          <w:shd w:val="clear" w:color="auto" w:fill="FFFFFF"/>
        </w:rPr>
      </w:pPr>
    </w:p>
    <w:p w:rsidR="008108A7" w:rsidRDefault="008108A7" w:rsidP="008108A7">
      <w:pPr>
        <w:pStyle w:val="ListParagraph"/>
        <w:numPr>
          <w:ilvl w:val="0"/>
          <w:numId w:val="5"/>
        </w:numPr>
        <w:spacing w:after="0"/>
      </w:pPr>
      <w:r>
        <w:t>Monthly Newsletter telling you about ways to get involved with Adults and Communities and the wider community</w:t>
      </w:r>
    </w:p>
    <w:p w:rsidR="008108A7" w:rsidRDefault="008108A7" w:rsidP="008108A7">
      <w:pPr>
        <w:pStyle w:val="ListParagraph"/>
        <w:numPr>
          <w:ilvl w:val="0"/>
          <w:numId w:val="5"/>
        </w:numPr>
        <w:spacing w:after="0"/>
      </w:pPr>
      <w:r>
        <w:t>Invitations to the Annual Summit to help decide what areas you want to have your say on and make changes to over the next year</w:t>
      </w:r>
    </w:p>
    <w:p w:rsidR="008108A7" w:rsidRDefault="008108A7" w:rsidP="008108A7">
      <w:pPr>
        <w:pStyle w:val="ListParagraph"/>
        <w:numPr>
          <w:ilvl w:val="0"/>
          <w:numId w:val="5"/>
        </w:numPr>
        <w:spacing w:after="0"/>
      </w:pPr>
      <w:r>
        <w:t>Opportunity to represent the community as a resident representative on our Involvement Board</w:t>
      </w:r>
    </w:p>
    <w:p w:rsidR="008108A7" w:rsidRDefault="008108A7" w:rsidP="008108A7">
      <w:pPr>
        <w:pStyle w:val="ListParagraph"/>
        <w:numPr>
          <w:ilvl w:val="0"/>
          <w:numId w:val="5"/>
        </w:numPr>
        <w:spacing w:after="0"/>
      </w:pPr>
      <w:r>
        <w:t>Opportunities to join working groups to shape the future of health and social care in areas that are most important to you.</w:t>
      </w:r>
    </w:p>
    <w:p w:rsidR="008108A7" w:rsidRDefault="008108A7" w:rsidP="008108A7">
      <w:pPr>
        <w:spacing w:after="0"/>
      </w:pPr>
    </w:p>
    <w:p w:rsidR="008108A7" w:rsidRDefault="008108A7" w:rsidP="008108A7">
      <w:pPr>
        <w:spacing w:after="0"/>
      </w:pPr>
      <w:r>
        <w:t>You can be involved as much as you are able to and take part in the subjects that are of most interest to you</w:t>
      </w:r>
    </w:p>
    <w:p w:rsidR="008108A7" w:rsidRDefault="008108A7" w:rsidP="008108A7">
      <w:pPr>
        <w:spacing w:after="0"/>
        <w:rPr>
          <w:rFonts w:cs="Arial"/>
          <w:shd w:val="clear" w:color="auto" w:fill="FFFFFF"/>
        </w:rPr>
      </w:pPr>
      <w:r>
        <w:rPr>
          <w:rFonts w:cs="Arial"/>
          <w:shd w:val="clear" w:color="auto" w:fill="FFFFFF"/>
        </w:rPr>
        <w:t xml:space="preserve"> </w:t>
      </w:r>
    </w:p>
    <w:p w:rsidR="008108A7" w:rsidRPr="00487EC5" w:rsidRDefault="008108A7" w:rsidP="008108A7">
      <w:pPr>
        <w:spacing w:after="0"/>
        <w:rPr>
          <w:rFonts w:cs="Arial"/>
          <w:shd w:val="clear" w:color="auto" w:fill="FFFFFF"/>
        </w:rPr>
      </w:pPr>
      <w:r w:rsidRPr="008F3B25">
        <w:rPr>
          <w:rFonts w:cs="Arial"/>
          <w:shd w:val="clear" w:color="auto" w:fill="FFFFFF"/>
        </w:rPr>
        <w:t>If you would like to be more involved in improving the services we provide and how they run then please complete the attached form and return it to</w:t>
      </w:r>
      <w:r w:rsidRPr="008F3B25">
        <w:rPr>
          <w:rFonts w:ascii="Helvetica" w:hAnsi="Helvetica"/>
          <w:shd w:val="clear" w:color="auto" w:fill="FFFFFF"/>
        </w:rPr>
        <w:t>:</w:t>
      </w:r>
    </w:p>
    <w:p w:rsidR="008108A7" w:rsidRDefault="008108A7" w:rsidP="008108A7">
      <w:pPr>
        <w:spacing w:after="0"/>
        <w:rPr>
          <w:rFonts w:cs="Arial"/>
          <w:b/>
        </w:rPr>
      </w:pPr>
    </w:p>
    <w:p w:rsidR="008108A7" w:rsidRDefault="008108A7" w:rsidP="008108A7">
      <w:pPr>
        <w:spacing w:after="0"/>
        <w:rPr>
          <w:rFonts w:cs="Arial"/>
          <w:b/>
        </w:rPr>
      </w:pPr>
      <w:r w:rsidRPr="006275DE">
        <w:rPr>
          <w:rFonts w:cs="Arial"/>
          <w:b/>
        </w:rPr>
        <w:t xml:space="preserve">Engagement </w:t>
      </w:r>
      <w:r>
        <w:rPr>
          <w:rFonts w:cs="Arial"/>
          <w:b/>
        </w:rPr>
        <w:t>Lead</w:t>
      </w:r>
    </w:p>
    <w:p w:rsidR="008108A7" w:rsidRPr="006275DE" w:rsidRDefault="008108A7" w:rsidP="008108A7">
      <w:pPr>
        <w:spacing w:after="0"/>
        <w:rPr>
          <w:rFonts w:cs="Arial"/>
          <w:b/>
        </w:rPr>
      </w:pPr>
      <w:r>
        <w:rPr>
          <w:rFonts w:cs="Arial"/>
          <w:b/>
        </w:rPr>
        <w:t>Adults and Communities</w:t>
      </w:r>
    </w:p>
    <w:p w:rsidR="008108A7" w:rsidRPr="006275DE" w:rsidRDefault="008108A7" w:rsidP="008108A7">
      <w:pPr>
        <w:spacing w:after="0"/>
        <w:rPr>
          <w:rFonts w:cs="Arial"/>
          <w:b/>
        </w:rPr>
      </w:pPr>
      <w:r w:rsidRPr="006275DE">
        <w:rPr>
          <w:rFonts w:cs="Arial"/>
          <w:b/>
        </w:rPr>
        <w:t>Barnet Council</w:t>
      </w:r>
    </w:p>
    <w:p w:rsidR="008108A7" w:rsidRPr="006275DE" w:rsidRDefault="008108A7" w:rsidP="008108A7">
      <w:pPr>
        <w:spacing w:after="0"/>
        <w:rPr>
          <w:rFonts w:cs="Arial"/>
          <w:b/>
        </w:rPr>
      </w:pPr>
      <w:r w:rsidRPr="006275DE">
        <w:rPr>
          <w:rFonts w:cs="Arial"/>
          <w:b/>
        </w:rPr>
        <w:t>7</w:t>
      </w:r>
      <w:r w:rsidRPr="006275DE">
        <w:rPr>
          <w:rFonts w:cs="Arial"/>
          <w:b/>
          <w:vertAlign w:val="superscript"/>
        </w:rPr>
        <w:t>th</w:t>
      </w:r>
      <w:r w:rsidRPr="006275DE">
        <w:rPr>
          <w:rFonts w:cs="Arial"/>
          <w:b/>
        </w:rPr>
        <w:t xml:space="preserve"> Floor, Barnet House</w:t>
      </w:r>
    </w:p>
    <w:p w:rsidR="008108A7" w:rsidRPr="006275DE" w:rsidRDefault="008108A7" w:rsidP="008108A7">
      <w:pPr>
        <w:spacing w:after="0"/>
        <w:rPr>
          <w:rFonts w:cs="Arial"/>
          <w:b/>
        </w:rPr>
      </w:pPr>
      <w:r w:rsidRPr="006275DE">
        <w:rPr>
          <w:rFonts w:cs="Arial"/>
          <w:b/>
        </w:rPr>
        <w:t>1255 High Road</w:t>
      </w:r>
    </w:p>
    <w:p w:rsidR="008108A7" w:rsidRPr="006275DE" w:rsidRDefault="008108A7" w:rsidP="008108A7">
      <w:pPr>
        <w:spacing w:after="0"/>
        <w:rPr>
          <w:rFonts w:cs="Arial"/>
          <w:b/>
        </w:rPr>
      </w:pPr>
      <w:r>
        <w:rPr>
          <w:rFonts w:cs="Arial"/>
          <w:b/>
        </w:rPr>
        <w:t xml:space="preserve">Whetstone </w:t>
      </w:r>
      <w:r w:rsidRPr="006275DE">
        <w:rPr>
          <w:rFonts w:cs="Arial"/>
          <w:b/>
        </w:rPr>
        <w:t xml:space="preserve">N11 1NP </w:t>
      </w:r>
    </w:p>
    <w:p w:rsidR="008108A7" w:rsidRPr="006275DE" w:rsidRDefault="008108A7" w:rsidP="008108A7">
      <w:pPr>
        <w:spacing w:after="0"/>
        <w:rPr>
          <w:rFonts w:cs="Arial"/>
          <w:b/>
        </w:rPr>
      </w:pPr>
      <w:r w:rsidRPr="006275DE">
        <w:rPr>
          <w:rFonts w:cs="Arial"/>
          <w:b/>
        </w:rPr>
        <w:t xml:space="preserve">Email: </w:t>
      </w:r>
      <w:hyperlink r:id="rId8" w:history="1">
        <w:r w:rsidRPr="006275DE">
          <w:rPr>
            <w:rStyle w:val="Hyperlink"/>
            <w:rFonts w:cs="Arial"/>
            <w:b/>
          </w:rPr>
          <w:t>engage.adults@barnet.gov.uk</w:t>
        </w:r>
      </w:hyperlink>
    </w:p>
    <w:p w:rsidR="008108A7" w:rsidRPr="006275DE" w:rsidRDefault="008108A7" w:rsidP="008108A7">
      <w:pPr>
        <w:spacing w:after="0"/>
        <w:rPr>
          <w:rFonts w:cs="Arial"/>
          <w:b/>
        </w:rPr>
      </w:pPr>
      <w:r w:rsidRPr="006275DE">
        <w:rPr>
          <w:rFonts w:cs="Arial"/>
          <w:b/>
        </w:rPr>
        <w:t>Tel: 02</w:t>
      </w:r>
      <w:r>
        <w:rPr>
          <w:rFonts w:cs="Arial"/>
          <w:b/>
        </w:rPr>
        <w:t>0 8</w:t>
      </w:r>
      <w:r w:rsidRPr="006275DE">
        <w:rPr>
          <w:rFonts w:cs="Arial"/>
          <w:b/>
        </w:rPr>
        <w:t xml:space="preserve">359 </w:t>
      </w:r>
      <w:r>
        <w:rPr>
          <w:rFonts w:cs="Arial"/>
          <w:b/>
        </w:rPr>
        <w:t>4712</w:t>
      </w:r>
      <w:r w:rsidRPr="006275DE">
        <w:rPr>
          <w:rFonts w:cs="Arial"/>
          <w:b/>
        </w:rPr>
        <w:t xml:space="preserve">                                                                                                </w:t>
      </w:r>
    </w:p>
    <w:p w:rsidR="008108A7" w:rsidRDefault="008108A7" w:rsidP="008108A7">
      <w:pPr>
        <w:rPr>
          <w:rFonts w:cs="Arial"/>
          <w:b/>
          <w:color w:val="008080"/>
        </w:rPr>
      </w:pPr>
    </w:p>
    <w:p w:rsidR="00014D87" w:rsidRDefault="00014D87" w:rsidP="008108A7">
      <w:pPr>
        <w:rPr>
          <w:rFonts w:cs="Arial"/>
          <w:b/>
          <w:color w:val="008080"/>
        </w:rPr>
      </w:pPr>
      <w:bookmarkStart w:id="0" w:name="_GoBack"/>
      <w:bookmarkEnd w:id="0"/>
    </w:p>
    <w:p w:rsidR="008108A7" w:rsidRPr="00C44CC3" w:rsidRDefault="008108A7" w:rsidP="008108A7">
      <w:pPr>
        <w:jc w:val="center"/>
        <w:rPr>
          <w:rFonts w:cs="Arial"/>
          <w:b/>
          <w:color w:val="008080"/>
          <w:sz w:val="40"/>
          <w:szCs w:val="36"/>
        </w:rPr>
      </w:pPr>
      <w:r w:rsidRPr="00C44CC3">
        <w:rPr>
          <w:rFonts w:cs="Arial"/>
          <w:b/>
          <w:color w:val="008080"/>
          <w:sz w:val="28"/>
        </w:rPr>
        <w:lastRenderedPageBreak/>
        <w:t>People Bank Application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072"/>
      </w:tblGrid>
      <w:tr w:rsidR="008108A7" w:rsidRPr="006164A6" w:rsidTr="008108A7">
        <w:tc>
          <w:tcPr>
            <w:tcW w:w="9889" w:type="dxa"/>
            <w:gridSpan w:val="2"/>
            <w:shd w:val="clear" w:color="auto" w:fill="auto"/>
          </w:tcPr>
          <w:p w:rsidR="008108A7" w:rsidRPr="006164A6" w:rsidRDefault="008108A7" w:rsidP="001E7D92">
            <w:pPr>
              <w:spacing w:before="120" w:after="120"/>
              <w:rPr>
                <w:rFonts w:cs="Arial"/>
                <w:b/>
                <w:color w:val="008080"/>
              </w:rPr>
            </w:pPr>
            <w:r w:rsidRPr="006164A6">
              <w:rPr>
                <w:rFonts w:cs="Arial"/>
                <w:b/>
                <w:color w:val="008080"/>
              </w:rPr>
              <w:t>Contact details:</w:t>
            </w:r>
          </w:p>
        </w:tc>
      </w:tr>
      <w:tr w:rsidR="008108A7" w:rsidRPr="006164A6" w:rsidTr="008108A7">
        <w:tc>
          <w:tcPr>
            <w:tcW w:w="2817" w:type="dxa"/>
            <w:shd w:val="clear" w:color="auto" w:fill="auto"/>
          </w:tcPr>
          <w:p w:rsidR="008108A7" w:rsidRPr="006164A6" w:rsidRDefault="008108A7" w:rsidP="001E7D92">
            <w:pPr>
              <w:spacing w:before="120" w:after="120"/>
              <w:rPr>
                <w:rFonts w:cs="Arial"/>
                <w:b/>
              </w:rPr>
            </w:pPr>
            <w:r w:rsidRPr="006164A6">
              <w:rPr>
                <w:rFonts w:cs="Arial"/>
              </w:rPr>
              <w:t>Name</w:t>
            </w:r>
          </w:p>
        </w:tc>
        <w:tc>
          <w:tcPr>
            <w:tcW w:w="7072" w:type="dxa"/>
            <w:shd w:val="clear" w:color="auto" w:fill="auto"/>
          </w:tcPr>
          <w:p w:rsidR="008108A7" w:rsidRPr="006164A6" w:rsidRDefault="008108A7" w:rsidP="001E7D92">
            <w:pPr>
              <w:spacing w:before="120" w:after="120"/>
              <w:rPr>
                <w:rFonts w:cs="Arial"/>
                <w:b/>
              </w:rPr>
            </w:pPr>
          </w:p>
        </w:tc>
      </w:tr>
      <w:tr w:rsidR="008108A7" w:rsidRPr="006164A6" w:rsidTr="008108A7">
        <w:tc>
          <w:tcPr>
            <w:tcW w:w="2817" w:type="dxa"/>
            <w:shd w:val="clear" w:color="auto" w:fill="auto"/>
          </w:tcPr>
          <w:p w:rsidR="008108A7" w:rsidRPr="006164A6" w:rsidRDefault="008108A7" w:rsidP="001E7D92">
            <w:pPr>
              <w:spacing w:before="120" w:after="120"/>
              <w:rPr>
                <w:rFonts w:cs="Arial"/>
                <w:b/>
              </w:rPr>
            </w:pPr>
            <w:r w:rsidRPr="006164A6">
              <w:rPr>
                <w:rFonts w:cs="Arial"/>
              </w:rPr>
              <w:t>Address</w:t>
            </w:r>
          </w:p>
        </w:tc>
        <w:tc>
          <w:tcPr>
            <w:tcW w:w="7072" w:type="dxa"/>
            <w:shd w:val="clear" w:color="auto" w:fill="auto"/>
          </w:tcPr>
          <w:p w:rsidR="008108A7" w:rsidRPr="006164A6" w:rsidRDefault="008108A7" w:rsidP="001E7D92">
            <w:pPr>
              <w:spacing w:before="120" w:after="120"/>
              <w:rPr>
                <w:rFonts w:cs="Arial"/>
                <w:b/>
              </w:rPr>
            </w:pPr>
          </w:p>
        </w:tc>
      </w:tr>
      <w:tr w:rsidR="008108A7" w:rsidRPr="006164A6" w:rsidTr="008108A7">
        <w:tc>
          <w:tcPr>
            <w:tcW w:w="2817" w:type="dxa"/>
            <w:shd w:val="clear" w:color="auto" w:fill="auto"/>
          </w:tcPr>
          <w:p w:rsidR="008108A7" w:rsidRPr="006164A6" w:rsidRDefault="008108A7" w:rsidP="001E7D92">
            <w:pPr>
              <w:spacing w:before="120" w:after="120"/>
              <w:rPr>
                <w:rFonts w:cs="Arial"/>
                <w:b/>
              </w:rPr>
            </w:pPr>
            <w:r w:rsidRPr="006164A6">
              <w:rPr>
                <w:rFonts w:cs="Arial"/>
              </w:rPr>
              <w:t>Tel</w:t>
            </w:r>
          </w:p>
        </w:tc>
        <w:tc>
          <w:tcPr>
            <w:tcW w:w="7072" w:type="dxa"/>
            <w:shd w:val="clear" w:color="auto" w:fill="auto"/>
          </w:tcPr>
          <w:p w:rsidR="008108A7" w:rsidRPr="006164A6" w:rsidRDefault="008108A7" w:rsidP="001E7D92">
            <w:pPr>
              <w:spacing w:before="120" w:after="120"/>
              <w:rPr>
                <w:rFonts w:cs="Arial"/>
                <w:b/>
              </w:rPr>
            </w:pPr>
          </w:p>
        </w:tc>
      </w:tr>
      <w:tr w:rsidR="008108A7" w:rsidRPr="006164A6" w:rsidTr="008108A7">
        <w:tc>
          <w:tcPr>
            <w:tcW w:w="2817" w:type="dxa"/>
            <w:shd w:val="clear" w:color="auto" w:fill="auto"/>
          </w:tcPr>
          <w:p w:rsidR="008108A7" w:rsidRPr="006164A6" w:rsidRDefault="008108A7" w:rsidP="001E7D92">
            <w:pPr>
              <w:spacing w:before="120" w:after="120"/>
              <w:rPr>
                <w:rFonts w:cs="Arial"/>
                <w:b/>
              </w:rPr>
            </w:pPr>
            <w:r w:rsidRPr="006164A6">
              <w:rPr>
                <w:rFonts w:cs="Arial"/>
              </w:rPr>
              <w:t>Email</w:t>
            </w:r>
          </w:p>
        </w:tc>
        <w:tc>
          <w:tcPr>
            <w:tcW w:w="7072" w:type="dxa"/>
            <w:shd w:val="clear" w:color="auto" w:fill="auto"/>
          </w:tcPr>
          <w:p w:rsidR="008108A7" w:rsidRPr="006164A6" w:rsidRDefault="008108A7" w:rsidP="001E7D92">
            <w:pPr>
              <w:spacing w:before="120" w:after="120"/>
              <w:rPr>
                <w:rFonts w:cs="Arial"/>
                <w:b/>
              </w:rPr>
            </w:pPr>
          </w:p>
        </w:tc>
      </w:tr>
    </w:tbl>
    <w:p w:rsidR="008108A7" w:rsidRDefault="008108A7" w:rsidP="008108A7">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108A7" w:rsidRPr="006164A6" w:rsidTr="008108A7">
        <w:tc>
          <w:tcPr>
            <w:tcW w:w="9889" w:type="dxa"/>
            <w:tcBorders>
              <w:top w:val="single" w:sz="4" w:space="0" w:color="auto"/>
              <w:left w:val="single" w:sz="4" w:space="0" w:color="auto"/>
              <w:bottom w:val="single" w:sz="4" w:space="0" w:color="auto"/>
              <w:right w:val="single" w:sz="4" w:space="0" w:color="auto"/>
            </w:tcBorders>
            <w:shd w:val="clear" w:color="auto" w:fill="auto"/>
          </w:tcPr>
          <w:p w:rsidR="008108A7" w:rsidRPr="006164A6" w:rsidRDefault="008108A7" w:rsidP="001E7D92">
            <w:pPr>
              <w:spacing w:before="120" w:after="120" w:line="240" w:lineRule="auto"/>
              <w:jc w:val="both"/>
              <w:rPr>
                <w:rFonts w:cs="Arial"/>
                <w:b/>
                <w:color w:val="008080"/>
              </w:rPr>
            </w:pPr>
            <w:r w:rsidRPr="006164A6">
              <w:rPr>
                <w:rFonts w:cs="Arial"/>
                <w:b/>
                <w:color w:val="008080"/>
              </w:rPr>
              <w:t>Preferred contact method: (please tick)</w:t>
            </w:r>
          </w:p>
        </w:tc>
      </w:tr>
      <w:tr w:rsidR="008108A7" w:rsidRPr="006164A6" w:rsidTr="008108A7">
        <w:tc>
          <w:tcPr>
            <w:tcW w:w="9889" w:type="dxa"/>
            <w:tcBorders>
              <w:top w:val="single" w:sz="4" w:space="0" w:color="auto"/>
              <w:left w:val="single" w:sz="4" w:space="0" w:color="auto"/>
              <w:bottom w:val="single" w:sz="4" w:space="0" w:color="auto"/>
              <w:right w:val="single" w:sz="4" w:space="0" w:color="auto"/>
            </w:tcBorders>
            <w:shd w:val="clear" w:color="auto" w:fill="auto"/>
          </w:tcPr>
          <w:p w:rsidR="008108A7" w:rsidRPr="006164A6" w:rsidRDefault="008108A7" w:rsidP="001E7D92">
            <w:pPr>
              <w:spacing w:before="120" w:after="120" w:line="240" w:lineRule="auto"/>
              <w:jc w:val="both"/>
              <w:rPr>
                <w:rFonts w:cs="Arial"/>
                <w:b/>
                <w:color w:val="008080"/>
              </w:rPr>
            </w:pPr>
            <w:r w:rsidRPr="006164A6">
              <w:rPr>
                <w:rFonts w:cs="Arial"/>
                <w:b/>
                <w:color w:val="008080"/>
              </w:rPr>
              <w:t>Email</w:t>
            </w:r>
            <w:r w:rsidRPr="006164A6">
              <w:rPr>
                <w:rFonts w:cs="Arial"/>
                <w:b/>
                <w:color w:val="008080"/>
              </w:rPr>
              <w:tab/>
            </w:r>
            <w:r w:rsidRPr="006164A6">
              <w:rPr>
                <w:rFonts w:cs="Arial"/>
                <w:b/>
                <w:color w:val="008080"/>
              </w:rPr>
              <w:tab/>
            </w:r>
            <w:r w:rsidRPr="006164A6">
              <w:rPr>
                <w:rFonts w:cs="Arial"/>
                <w:b/>
                <w:color w:val="008080"/>
              </w:rPr>
              <w:fldChar w:fldCharType="begin">
                <w:ffData>
                  <w:name w:val=""/>
                  <w:enabled/>
                  <w:calcOnExit w:val="0"/>
                  <w:checkBox>
                    <w:sizeAuto/>
                    <w:default w:val="0"/>
                    <w:checked w:val="0"/>
                  </w:checkBox>
                </w:ffData>
              </w:fldChar>
            </w:r>
            <w:r w:rsidRPr="006164A6">
              <w:rPr>
                <w:rFonts w:cs="Arial"/>
                <w:b/>
                <w:color w:val="008080"/>
              </w:rPr>
              <w:instrText xml:space="preserve"> FORMCHECKBOX </w:instrText>
            </w:r>
            <w:r w:rsidR="00014D87">
              <w:rPr>
                <w:rFonts w:cs="Arial"/>
                <w:b/>
                <w:color w:val="008080"/>
              </w:rPr>
            </w:r>
            <w:r w:rsidR="00014D87">
              <w:rPr>
                <w:rFonts w:cs="Arial"/>
                <w:b/>
                <w:color w:val="008080"/>
              </w:rPr>
              <w:fldChar w:fldCharType="separate"/>
            </w:r>
            <w:r w:rsidRPr="006164A6">
              <w:rPr>
                <w:rFonts w:cs="Arial"/>
                <w:b/>
                <w:color w:val="008080"/>
              </w:rPr>
              <w:fldChar w:fldCharType="end"/>
            </w:r>
            <w:r w:rsidRPr="006164A6">
              <w:rPr>
                <w:rFonts w:cs="Arial"/>
                <w:b/>
                <w:color w:val="008080"/>
              </w:rPr>
              <w:t xml:space="preserve">  </w:t>
            </w:r>
            <w:r w:rsidRPr="006164A6">
              <w:rPr>
                <w:rFonts w:cs="Arial"/>
                <w:b/>
                <w:color w:val="008080"/>
              </w:rPr>
              <w:tab/>
            </w:r>
          </w:p>
          <w:p w:rsidR="008108A7" w:rsidRPr="006164A6" w:rsidRDefault="008108A7" w:rsidP="001E7D92">
            <w:pPr>
              <w:spacing w:before="120" w:after="120" w:line="240" w:lineRule="auto"/>
              <w:jc w:val="both"/>
              <w:rPr>
                <w:rFonts w:cs="Arial"/>
                <w:b/>
                <w:color w:val="008080"/>
              </w:rPr>
            </w:pPr>
            <w:r w:rsidRPr="006164A6">
              <w:rPr>
                <w:rFonts w:cs="Arial"/>
                <w:b/>
                <w:color w:val="008080"/>
              </w:rPr>
              <w:t>Letter</w:t>
            </w:r>
            <w:r w:rsidRPr="006164A6">
              <w:rPr>
                <w:rFonts w:cs="Arial"/>
                <w:b/>
                <w:color w:val="008080"/>
              </w:rPr>
              <w:tab/>
            </w:r>
            <w:r w:rsidRPr="006164A6">
              <w:rPr>
                <w:rFonts w:cs="Arial"/>
                <w:b/>
                <w:color w:val="008080"/>
              </w:rPr>
              <w:tab/>
            </w:r>
            <w:r w:rsidRPr="006164A6">
              <w:rPr>
                <w:rFonts w:cs="Arial"/>
                <w:b/>
                <w:color w:val="008080"/>
              </w:rPr>
              <w:fldChar w:fldCharType="begin">
                <w:ffData>
                  <w:name w:val=""/>
                  <w:enabled/>
                  <w:calcOnExit w:val="0"/>
                  <w:checkBox>
                    <w:sizeAuto/>
                    <w:default w:val="0"/>
                    <w:checked w:val="0"/>
                  </w:checkBox>
                </w:ffData>
              </w:fldChar>
            </w:r>
            <w:r w:rsidRPr="006164A6">
              <w:rPr>
                <w:rFonts w:cs="Arial"/>
                <w:b/>
                <w:color w:val="008080"/>
              </w:rPr>
              <w:instrText xml:space="preserve"> FORMCHECKBOX </w:instrText>
            </w:r>
            <w:r w:rsidR="00014D87">
              <w:rPr>
                <w:rFonts w:cs="Arial"/>
                <w:b/>
                <w:color w:val="008080"/>
              </w:rPr>
            </w:r>
            <w:r w:rsidR="00014D87">
              <w:rPr>
                <w:rFonts w:cs="Arial"/>
                <w:b/>
                <w:color w:val="008080"/>
              </w:rPr>
              <w:fldChar w:fldCharType="separate"/>
            </w:r>
            <w:r w:rsidRPr="006164A6">
              <w:rPr>
                <w:rFonts w:cs="Arial"/>
                <w:b/>
                <w:color w:val="008080"/>
              </w:rPr>
              <w:fldChar w:fldCharType="end"/>
            </w:r>
            <w:r w:rsidRPr="006164A6">
              <w:rPr>
                <w:rFonts w:cs="Arial"/>
                <w:b/>
                <w:color w:val="008080"/>
              </w:rPr>
              <w:t xml:space="preserve"> </w:t>
            </w:r>
          </w:p>
          <w:p w:rsidR="008108A7" w:rsidRPr="006164A6" w:rsidRDefault="008108A7" w:rsidP="001E7D92">
            <w:pPr>
              <w:spacing w:before="120" w:after="120" w:line="240" w:lineRule="auto"/>
              <w:jc w:val="both"/>
              <w:rPr>
                <w:rFonts w:cs="Arial"/>
                <w:b/>
                <w:color w:val="008080"/>
              </w:rPr>
            </w:pPr>
            <w:r w:rsidRPr="006164A6">
              <w:rPr>
                <w:rFonts w:cs="Arial"/>
                <w:b/>
                <w:color w:val="008080"/>
              </w:rPr>
              <w:t>Phone</w:t>
            </w:r>
            <w:r>
              <w:rPr>
                <w:rFonts w:cs="Arial"/>
                <w:b/>
                <w:color w:val="008080"/>
              </w:rPr>
              <w:tab/>
            </w:r>
            <w:r w:rsidRPr="006164A6">
              <w:rPr>
                <w:rFonts w:cs="Arial"/>
                <w:b/>
                <w:color w:val="008080"/>
              </w:rPr>
              <w:fldChar w:fldCharType="begin">
                <w:ffData>
                  <w:name w:val=""/>
                  <w:enabled/>
                  <w:calcOnExit w:val="0"/>
                  <w:checkBox>
                    <w:sizeAuto/>
                    <w:default w:val="0"/>
                    <w:checked w:val="0"/>
                  </w:checkBox>
                </w:ffData>
              </w:fldChar>
            </w:r>
            <w:r w:rsidRPr="006164A6">
              <w:rPr>
                <w:rFonts w:cs="Arial"/>
                <w:b/>
                <w:color w:val="008080"/>
              </w:rPr>
              <w:instrText xml:space="preserve"> FORMCHECKBOX </w:instrText>
            </w:r>
            <w:r w:rsidR="00014D87">
              <w:rPr>
                <w:rFonts w:cs="Arial"/>
                <w:b/>
                <w:color w:val="008080"/>
              </w:rPr>
            </w:r>
            <w:r w:rsidR="00014D87">
              <w:rPr>
                <w:rFonts w:cs="Arial"/>
                <w:b/>
                <w:color w:val="008080"/>
              </w:rPr>
              <w:fldChar w:fldCharType="separate"/>
            </w:r>
            <w:r w:rsidRPr="006164A6">
              <w:rPr>
                <w:rFonts w:cs="Arial"/>
                <w:b/>
                <w:color w:val="008080"/>
              </w:rPr>
              <w:fldChar w:fldCharType="end"/>
            </w:r>
          </w:p>
        </w:tc>
      </w:tr>
    </w:tbl>
    <w:p w:rsidR="008108A7" w:rsidRDefault="008108A7" w:rsidP="008108A7"/>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1"/>
        <w:gridCol w:w="6072"/>
      </w:tblGrid>
      <w:tr w:rsidR="008108A7" w:rsidRPr="006164A6" w:rsidTr="008108A7">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8108A7" w:rsidRPr="006164A6" w:rsidRDefault="008108A7" w:rsidP="001E7D92">
            <w:pPr>
              <w:spacing w:before="120" w:after="120" w:line="240" w:lineRule="auto"/>
              <w:jc w:val="both"/>
              <w:rPr>
                <w:rFonts w:cs="Arial"/>
                <w:b/>
                <w:color w:val="008080"/>
              </w:rPr>
            </w:pPr>
            <w:r w:rsidRPr="006164A6">
              <w:rPr>
                <w:rFonts w:cs="Arial"/>
                <w:b/>
                <w:color w:val="008080"/>
              </w:rPr>
              <w:t xml:space="preserve">Preferred information </w:t>
            </w:r>
            <w:r>
              <w:rPr>
                <w:rFonts w:cs="Arial"/>
                <w:b/>
                <w:color w:val="008080"/>
              </w:rPr>
              <w:t>f</w:t>
            </w:r>
            <w:r w:rsidRPr="006164A6">
              <w:rPr>
                <w:rFonts w:cs="Arial"/>
                <w:b/>
                <w:color w:val="008080"/>
              </w:rPr>
              <w:t>ormat</w:t>
            </w:r>
          </w:p>
        </w:tc>
      </w:tr>
      <w:tr w:rsidR="008108A7" w:rsidRPr="006164A6" w:rsidTr="008108A7">
        <w:tc>
          <w:tcPr>
            <w:tcW w:w="3851" w:type="dxa"/>
            <w:tcBorders>
              <w:top w:val="single" w:sz="4" w:space="0" w:color="auto"/>
              <w:left w:val="single" w:sz="4" w:space="0" w:color="auto"/>
              <w:bottom w:val="single" w:sz="4" w:space="0" w:color="auto"/>
              <w:right w:val="single" w:sz="4" w:space="0" w:color="auto"/>
            </w:tcBorders>
            <w:shd w:val="clear" w:color="auto" w:fill="auto"/>
          </w:tcPr>
          <w:p w:rsidR="008108A7" w:rsidRPr="006164A6" w:rsidRDefault="008108A7" w:rsidP="001E7D92">
            <w:pPr>
              <w:spacing w:before="120" w:after="120" w:line="240" w:lineRule="auto"/>
              <w:jc w:val="both"/>
              <w:rPr>
                <w:rFonts w:cs="Arial"/>
                <w:b/>
                <w:color w:val="008080"/>
              </w:rPr>
            </w:pPr>
            <w:r w:rsidRPr="006164A6">
              <w:rPr>
                <w:rFonts w:cs="Arial"/>
                <w:b/>
                <w:color w:val="008080"/>
              </w:rPr>
              <w:t>Large Print</w:t>
            </w:r>
            <w:r w:rsidRPr="006164A6">
              <w:rPr>
                <w:rFonts w:cs="Arial"/>
                <w:b/>
                <w:color w:val="008080"/>
              </w:rPr>
              <w:tab/>
            </w:r>
            <w:r w:rsidRPr="006164A6">
              <w:rPr>
                <w:rFonts w:cs="Arial"/>
                <w:b/>
                <w:color w:val="008080"/>
              </w:rPr>
              <w:fldChar w:fldCharType="begin">
                <w:ffData>
                  <w:name w:val=""/>
                  <w:enabled/>
                  <w:calcOnExit w:val="0"/>
                  <w:checkBox>
                    <w:sizeAuto/>
                    <w:default w:val="0"/>
                    <w:checked w:val="0"/>
                  </w:checkBox>
                </w:ffData>
              </w:fldChar>
            </w:r>
            <w:r w:rsidRPr="006164A6">
              <w:rPr>
                <w:rFonts w:cs="Arial"/>
                <w:b/>
                <w:color w:val="008080"/>
              </w:rPr>
              <w:instrText xml:space="preserve"> FORMCHECKBOX </w:instrText>
            </w:r>
            <w:r w:rsidR="00014D87">
              <w:rPr>
                <w:rFonts w:cs="Arial"/>
                <w:b/>
                <w:color w:val="008080"/>
              </w:rPr>
            </w:r>
            <w:r w:rsidR="00014D87">
              <w:rPr>
                <w:rFonts w:cs="Arial"/>
                <w:b/>
                <w:color w:val="008080"/>
              </w:rPr>
              <w:fldChar w:fldCharType="separate"/>
            </w:r>
            <w:r w:rsidRPr="006164A6">
              <w:rPr>
                <w:rFonts w:cs="Arial"/>
                <w:b/>
                <w:color w:val="008080"/>
              </w:rPr>
              <w:fldChar w:fldCharType="end"/>
            </w:r>
            <w:r w:rsidRPr="006164A6">
              <w:rPr>
                <w:rFonts w:cs="Arial"/>
                <w:b/>
                <w:color w:val="008080"/>
              </w:rPr>
              <w:t xml:space="preserve">  </w:t>
            </w:r>
            <w:r w:rsidRPr="006164A6">
              <w:rPr>
                <w:rFonts w:cs="Arial"/>
                <w:b/>
                <w:color w:val="008080"/>
              </w:rPr>
              <w:tab/>
            </w:r>
          </w:p>
          <w:p w:rsidR="008108A7" w:rsidRPr="006164A6" w:rsidRDefault="008108A7" w:rsidP="001E7D92">
            <w:pPr>
              <w:spacing w:before="120" w:after="120" w:line="240" w:lineRule="auto"/>
              <w:jc w:val="both"/>
              <w:rPr>
                <w:rFonts w:cs="Arial"/>
                <w:b/>
                <w:color w:val="008080"/>
              </w:rPr>
            </w:pPr>
            <w:r w:rsidRPr="006164A6">
              <w:rPr>
                <w:rFonts w:cs="Arial"/>
                <w:b/>
                <w:color w:val="008080"/>
              </w:rPr>
              <w:t>Easy Read</w:t>
            </w:r>
            <w:r w:rsidRPr="006164A6">
              <w:rPr>
                <w:rFonts w:cs="Arial"/>
                <w:b/>
                <w:color w:val="008080"/>
              </w:rPr>
              <w:tab/>
            </w:r>
            <w:r w:rsidRPr="006164A6">
              <w:rPr>
                <w:rFonts w:cs="Arial"/>
                <w:b/>
                <w:color w:val="008080"/>
              </w:rPr>
              <w:fldChar w:fldCharType="begin">
                <w:ffData>
                  <w:name w:val=""/>
                  <w:enabled/>
                  <w:calcOnExit w:val="0"/>
                  <w:checkBox>
                    <w:sizeAuto/>
                    <w:default w:val="0"/>
                    <w:checked w:val="0"/>
                  </w:checkBox>
                </w:ffData>
              </w:fldChar>
            </w:r>
            <w:r w:rsidRPr="006164A6">
              <w:rPr>
                <w:rFonts w:cs="Arial"/>
                <w:b/>
                <w:color w:val="008080"/>
              </w:rPr>
              <w:instrText xml:space="preserve"> FORMCHECKBOX </w:instrText>
            </w:r>
            <w:r w:rsidR="00014D87">
              <w:rPr>
                <w:rFonts w:cs="Arial"/>
                <w:b/>
                <w:color w:val="008080"/>
              </w:rPr>
            </w:r>
            <w:r w:rsidR="00014D87">
              <w:rPr>
                <w:rFonts w:cs="Arial"/>
                <w:b/>
                <w:color w:val="008080"/>
              </w:rPr>
              <w:fldChar w:fldCharType="separate"/>
            </w:r>
            <w:r w:rsidRPr="006164A6">
              <w:rPr>
                <w:rFonts w:cs="Arial"/>
                <w:b/>
                <w:color w:val="008080"/>
              </w:rPr>
              <w:fldChar w:fldCharType="end"/>
            </w:r>
            <w:r w:rsidRPr="006164A6">
              <w:rPr>
                <w:rFonts w:cs="Arial"/>
                <w:b/>
                <w:color w:val="008080"/>
              </w:rPr>
              <w:t xml:space="preserve"> </w:t>
            </w:r>
          </w:p>
        </w:tc>
        <w:tc>
          <w:tcPr>
            <w:tcW w:w="6072" w:type="dxa"/>
            <w:tcBorders>
              <w:top w:val="single" w:sz="4" w:space="0" w:color="auto"/>
              <w:left w:val="single" w:sz="4" w:space="0" w:color="auto"/>
              <w:bottom w:val="single" w:sz="4" w:space="0" w:color="auto"/>
              <w:right w:val="single" w:sz="4" w:space="0" w:color="auto"/>
            </w:tcBorders>
          </w:tcPr>
          <w:p w:rsidR="008108A7" w:rsidRDefault="008108A7" w:rsidP="001E7D92">
            <w:pPr>
              <w:spacing w:before="120" w:after="120" w:line="240" w:lineRule="auto"/>
              <w:jc w:val="both"/>
              <w:rPr>
                <w:rFonts w:cs="Arial"/>
                <w:b/>
                <w:color w:val="008080"/>
              </w:rPr>
            </w:pPr>
            <w:r w:rsidRPr="006164A6">
              <w:rPr>
                <w:rFonts w:cs="Arial"/>
                <w:b/>
                <w:color w:val="008080"/>
              </w:rPr>
              <w:t>Other</w:t>
            </w:r>
            <w:r w:rsidRPr="006164A6">
              <w:rPr>
                <w:rFonts w:cs="Arial"/>
                <w:b/>
                <w:color w:val="008080"/>
              </w:rPr>
              <w:tab/>
            </w:r>
            <w:r w:rsidRPr="006164A6">
              <w:rPr>
                <w:rFonts w:cs="Arial"/>
                <w:b/>
                <w:color w:val="008080"/>
              </w:rPr>
              <w:fldChar w:fldCharType="begin">
                <w:ffData>
                  <w:name w:val=""/>
                  <w:enabled/>
                  <w:calcOnExit w:val="0"/>
                  <w:checkBox>
                    <w:sizeAuto/>
                    <w:default w:val="0"/>
                    <w:checked w:val="0"/>
                  </w:checkBox>
                </w:ffData>
              </w:fldChar>
            </w:r>
            <w:r w:rsidRPr="006164A6">
              <w:rPr>
                <w:rFonts w:cs="Arial"/>
                <w:b/>
                <w:color w:val="008080"/>
              </w:rPr>
              <w:instrText xml:space="preserve"> FORMCHECKBOX </w:instrText>
            </w:r>
            <w:r w:rsidR="00014D87">
              <w:rPr>
                <w:rFonts w:cs="Arial"/>
                <w:b/>
                <w:color w:val="008080"/>
              </w:rPr>
            </w:r>
            <w:r w:rsidR="00014D87">
              <w:rPr>
                <w:rFonts w:cs="Arial"/>
                <w:b/>
                <w:color w:val="008080"/>
              </w:rPr>
              <w:fldChar w:fldCharType="separate"/>
            </w:r>
            <w:r w:rsidRPr="006164A6">
              <w:rPr>
                <w:rFonts w:cs="Arial"/>
                <w:b/>
                <w:color w:val="008080"/>
              </w:rPr>
              <w:fldChar w:fldCharType="end"/>
            </w:r>
            <w:r>
              <w:rPr>
                <w:rFonts w:cs="Arial"/>
                <w:b/>
                <w:color w:val="008080"/>
              </w:rPr>
              <w:t xml:space="preserve"> Please </w:t>
            </w:r>
            <w:r w:rsidRPr="006164A6">
              <w:rPr>
                <w:rFonts w:cs="Arial"/>
                <w:b/>
                <w:color w:val="008080"/>
              </w:rPr>
              <w:t>state……………………</w:t>
            </w:r>
            <w:r>
              <w:rPr>
                <w:rFonts w:cs="Arial"/>
                <w:b/>
                <w:color w:val="008080"/>
              </w:rPr>
              <w:t>..........................</w:t>
            </w:r>
          </w:p>
          <w:p w:rsidR="008108A7" w:rsidRPr="006164A6" w:rsidRDefault="008108A7" w:rsidP="008108A7">
            <w:pPr>
              <w:spacing w:before="120" w:after="120" w:line="240" w:lineRule="auto"/>
              <w:jc w:val="both"/>
              <w:rPr>
                <w:rFonts w:cs="Arial"/>
                <w:b/>
                <w:color w:val="008080"/>
              </w:rPr>
            </w:pPr>
            <w:r>
              <w:rPr>
                <w:rFonts w:cs="Arial"/>
                <w:b/>
                <w:color w:val="008080"/>
              </w:rPr>
              <w:t xml:space="preserve">                      ..…………………………………………………………….</w:t>
            </w:r>
          </w:p>
        </w:tc>
      </w:tr>
    </w:tbl>
    <w:p w:rsidR="008108A7" w:rsidRDefault="008108A7" w:rsidP="008108A7">
      <w:pPr>
        <w:rPr>
          <w:rFonts w:cs="Arial"/>
          <w:b/>
          <w:sz w:val="16"/>
          <w:szCs w:val="16"/>
        </w:rPr>
      </w:pPr>
    </w:p>
    <w:tbl>
      <w:tblPr>
        <w:tblStyle w:val="TableGrid"/>
        <w:tblW w:w="0" w:type="auto"/>
        <w:tblInd w:w="108" w:type="dxa"/>
        <w:tblLook w:val="04A0" w:firstRow="1" w:lastRow="0" w:firstColumn="1" w:lastColumn="0" w:noHBand="0" w:noVBand="1"/>
      </w:tblPr>
      <w:tblGrid>
        <w:gridCol w:w="9889"/>
      </w:tblGrid>
      <w:tr w:rsidR="008108A7" w:rsidTr="008108A7">
        <w:tc>
          <w:tcPr>
            <w:tcW w:w="9889" w:type="dxa"/>
          </w:tcPr>
          <w:p w:rsidR="008108A7" w:rsidRPr="006164A6" w:rsidRDefault="008108A7" w:rsidP="001E7D92">
            <w:pPr>
              <w:spacing w:before="120" w:after="120"/>
              <w:rPr>
                <w:rFonts w:cs="Arial"/>
                <w:b/>
              </w:rPr>
            </w:pPr>
            <w:r w:rsidRPr="006164A6">
              <w:rPr>
                <w:rFonts w:cs="Arial"/>
                <w:b/>
                <w:color w:val="008080"/>
              </w:rPr>
              <w:t>Do you have any additional support needs or requirements</w:t>
            </w:r>
            <w:r>
              <w:rPr>
                <w:rFonts w:cs="Arial"/>
                <w:b/>
                <w:color w:val="008080"/>
              </w:rPr>
              <w:t>?</w:t>
            </w:r>
          </w:p>
        </w:tc>
      </w:tr>
      <w:tr w:rsidR="008108A7" w:rsidTr="008108A7">
        <w:tc>
          <w:tcPr>
            <w:tcW w:w="9889" w:type="dxa"/>
          </w:tcPr>
          <w:p w:rsidR="008108A7" w:rsidRDefault="008108A7" w:rsidP="001E7D92">
            <w:pPr>
              <w:rPr>
                <w:rFonts w:cs="Arial"/>
                <w:b/>
                <w:sz w:val="16"/>
                <w:szCs w:val="16"/>
              </w:rPr>
            </w:pPr>
          </w:p>
          <w:p w:rsidR="008108A7" w:rsidRDefault="008108A7" w:rsidP="001E7D92">
            <w:pPr>
              <w:rPr>
                <w:rFonts w:cs="Arial"/>
                <w:b/>
                <w:sz w:val="16"/>
                <w:szCs w:val="16"/>
              </w:rPr>
            </w:pPr>
          </w:p>
          <w:p w:rsidR="008108A7" w:rsidRDefault="008108A7" w:rsidP="001E7D92">
            <w:pPr>
              <w:rPr>
                <w:rFonts w:cs="Arial"/>
                <w:b/>
                <w:sz w:val="16"/>
                <w:szCs w:val="16"/>
              </w:rPr>
            </w:pPr>
          </w:p>
          <w:p w:rsidR="008108A7" w:rsidRDefault="008108A7" w:rsidP="001E7D92">
            <w:pPr>
              <w:rPr>
                <w:rFonts w:cs="Arial"/>
                <w:b/>
                <w:sz w:val="16"/>
                <w:szCs w:val="16"/>
              </w:rPr>
            </w:pPr>
          </w:p>
          <w:p w:rsidR="008108A7" w:rsidRDefault="008108A7" w:rsidP="001E7D92">
            <w:pPr>
              <w:rPr>
                <w:rFonts w:cs="Arial"/>
                <w:b/>
                <w:sz w:val="16"/>
                <w:szCs w:val="16"/>
              </w:rPr>
            </w:pPr>
          </w:p>
          <w:p w:rsidR="008108A7" w:rsidRDefault="008108A7" w:rsidP="001E7D92">
            <w:pPr>
              <w:rPr>
                <w:rFonts w:cs="Arial"/>
                <w:b/>
                <w:sz w:val="16"/>
                <w:szCs w:val="16"/>
              </w:rPr>
            </w:pPr>
          </w:p>
        </w:tc>
      </w:tr>
    </w:tbl>
    <w:p w:rsidR="008108A7" w:rsidRDefault="008108A7" w:rsidP="008108A7">
      <w:pPr>
        <w:rPr>
          <w:rFonts w:cs="Arial"/>
          <w:b/>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992"/>
        <w:gridCol w:w="3969"/>
        <w:gridCol w:w="709"/>
      </w:tblGrid>
      <w:tr w:rsidR="008108A7" w:rsidRPr="004D1795" w:rsidTr="008108A7">
        <w:tc>
          <w:tcPr>
            <w:tcW w:w="9923" w:type="dxa"/>
            <w:gridSpan w:val="4"/>
            <w:shd w:val="clear" w:color="auto" w:fill="auto"/>
          </w:tcPr>
          <w:p w:rsidR="008108A7" w:rsidRPr="004D1795" w:rsidRDefault="008108A7" w:rsidP="001E7D92">
            <w:pPr>
              <w:spacing w:before="120" w:after="120" w:line="240" w:lineRule="auto"/>
              <w:jc w:val="both"/>
              <w:rPr>
                <w:rFonts w:cs="Arial"/>
                <w:b/>
                <w:color w:val="008080"/>
              </w:rPr>
            </w:pPr>
            <w:r w:rsidRPr="004D1795">
              <w:rPr>
                <w:rFonts w:cs="Arial"/>
                <w:b/>
                <w:color w:val="008080"/>
              </w:rPr>
              <w:t xml:space="preserve">I </w:t>
            </w:r>
            <w:r>
              <w:rPr>
                <w:rFonts w:cs="Arial"/>
                <w:b/>
                <w:color w:val="008080"/>
              </w:rPr>
              <w:t xml:space="preserve">am a:  (tick most appropriate box) </w:t>
            </w:r>
          </w:p>
        </w:tc>
      </w:tr>
      <w:tr w:rsidR="008108A7" w:rsidRPr="004D1795" w:rsidTr="008108A7">
        <w:tc>
          <w:tcPr>
            <w:tcW w:w="4253" w:type="dxa"/>
            <w:tcBorders>
              <w:top w:val="nil"/>
              <w:left w:val="single" w:sz="4" w:space="0" w:color="auto"/>
              <w:bottom w:val="single" w:sz="4" w:space="0" w:color="auto"/>
              <w:right w:val="nil"/>
            </w:tcBorders>
            <w:shd w:val="clear" w:color="auto" w:fill="auto"/>
          </w:tcPr>
          <w:p w:rsidR="008108A7" w:rsidRPr="004D1795" w:rsidRDefault="008108A7" w:rsidP="001E7D92">
            <w:pPr>
              <w:spacing w:before="120" w:after="120"/>
              <w:rPr>
                <w:rFonts w:cs="Arial"/>
              </w:rPr>
            </w:pPr>
            <w:r>
              <w:rPr>
                <w:rFonts w:cs="Arial"/>
              </w:rPr>
              <w:t xml:space="preserve"> Carer</w:t>
            </w:r>
            <w:r w:rsidRPr="004D1795">
              <w:rPr>
                <w:rFonts w:cs="Arial"/>
              </w:rPr>
              <w:tab/>
            </w:r>
            <w:r w:rsidRPr="004D1795">
              <w:rPr>
                <w:rFonts w:cs="Arial"/>
              </w:rPr>
              <w:tab/>
            </w:r>
          </w:p>
        </w:tc>
        <w:tc>
          <w:tcPr>
            <w:tcW w:w="992" w:type="dxa"/>
            <w:tcBorders>
              <w:top w:val="nil"/>
              <w:left w:val="nil"/>
              <w:bottom w:val="single" w:sz="4" w:space="0" w:color="auto"/>
              <w:right w:val="single" w:sz="4" w:space="0" w:color="auto"/>
            </w:tcBorders>
            <w:shd w:val="clear" w:color="auto" w:fill="auto"/>
          </w:tcPr>
          <w:p w:rsidR="008108A7" w:rsidRPr="004D1795" w:rsidRDefault="008108A7" w:rsidP="001E7D92">
            <w:pPr>
              <w:spacing w:before="120" w:after="120"/>
              <w:jc w:val="right"/>
              <w:rPr>
                <w:rFonts w:cs="Arial"/>
              </w:rPr>
            </w:pPr>
            <w:r>
              <w:rPr>
                <w:rFonts w:ascii="Helvetica LT Std" w:hAnsi="Helvetica LT Std" w:hint="eastAsia"/>
              </w:rPr>
              <w:fldChar w:fldCharType="begin">
                <w:ffData>
                  <w:name w:val=""/>
                  <w:enabled/>
                  <w:calcOnExit w:val="0"/>
                  <w:checkBox>
                    <w:sizeAuto/>
                    <w:default w:val="0"/>
                  </w:checkBox>
                </w:ffData>
              </w:fldChar>
            </w:r>
            <w:r>
              <w:rPr>
                <w:rFonts w:ascii="Helvetica LT Std" w:hAnsi="Helvetica LT Std" w:hint="eastAsia"/>
              </w:rPr>
              <w:instrText xml:space="preserve"> </w:instrText>
            </w:r>
            <w:r>
              <w:rPr>
                <w:rFonts w:ascii="Helvetica LT Std" w:hAnsi="Helvetica LT Std"/>
              </w:rPr>
              <w:instrText>FORMCHECKBOX</w:instrText>
            </w:r>
            <w:r>
              <w:rPr>
                <w:rFonts w:ascii="Helvetica LT Std" w:hAnsi="Helvetica LT Std" w:hint="eastAsia"/>
              </w:rPr>
              <w:instrText xml:space="preserve"> </w:instrText>
            </w:r>
            <w:r w:rsidR="00014D87">
              <w:rPr>
                <w:rFonts w:ascii="Helvetica LT Std" w:hAnsi="Helvetica LT Std"/>
              </w:rPr>
            </w:r>
            <w:r w:rsidR="00014D87">
              <w:rPr>
                <w:rFonts w:ascii="Helvetica LT Std" w:hAnsi="Helvetica LT Std"/>
              </w:rPr>
              <w:fldChar w:fldCharType="separate"/>
            </w:r>
            <w:r>
              <w:rPr>
                <w:rFonts w:ascii="Helvetica LT Std" w:hAnsi="Helvetica LT Std" w:hint="eastAsia"/>
              </w:rPr>
              <w:fldChar w:fldCharType="end"/>
            </w:r>
          </w:p>
        </w:tc>
        <w:tc>
          <w:tcPr>
            <w:tcW w:w="3969" w:type="dxa"/>
            <w:tcBorders>
              <w:left w:val="single" w:sz="4" w:space="0" w:color="auto"/>
              <w:bottom w:val="single" w:sz="4" w:space="0" w:color="auto"/>
              <w:right w:val="nil"/>
            </w:tcBorders>
            <w:shd w:val="clear" w:color="auto" w:fill="auto"/>
          </w:tcPr>
          <w:p w:rsidR="008108A7" w:rsidRPr="004D1795" w:rsidRDefault="008108A7" w:rsidP="001E7D92">
            <w:pPr>
              <w:spacing w:before="120" w:after="120"/>
              <w:rPr>
                <w:rFonts w:cs="Arial"/>
              </w:rPr>
            </w:pPr>
            <w:r>
              <w:rPr>
                <w:rFonts w:cs="Arial"/>
              </w:rPr>
              <w:t>Service User</w:t>
            </w:r>
            <w:r w:rsidRPr="004D1795">
              <w:rPr>
                <w:rFonts w:cs="Arial"/>
              </w:rPr>
              <w:tab/>
            </w:r>
          </w:p>
        </w:tc>
        <w:tc>
          <w:tcPr>
            <w:tcW w:w="709" w:type="dxa"/>
            <w:tcBorders>
              <w:left w:val="nil"/>
              <w:bottom w:val="single" w:sz="4" w:space="0" w:color="auto"/>
            </w:tcBorders>
            <w:shd w:val="clear" w:color="auto" w:fill="auto"/>
          </w:tcPr>
          <w:p w:rsidR="008108A7" w:rsidRPr="004D1795" w:rsidRDefault="008108A7" w:rsidP="001E7D92">
            <w:pPr>
              <w:spacing w:before="120" w:after="120"/>
              <w:jc w:val="right"/>
              <w:rPr>
                <w:rFonts w:cs="Arial"/>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r>
      <w:tr w:rsidR="008108A7" w:rsidRPr="004D1795" w:rsidTr="008108A7">
        <w:tc>
          <w:tcPr>
            <w:tcW w:w="4253" w:type="dxa"/>
            <w:tcBorders>
              <w:top w:val="single" w:sz="4" w:space="0" w:color="auto"/>
              <w:left w:val="single" w:sz="4" w:space="0" w:color="auto"/>
              <w:bottom w:val="single" w:sz="4" w:space="0" w:color="auto"/>
              <w:right w:val="nil"/>
            </w:tcBorders>
            <w:shd w:val="clear" w:color="auto" w:fill="auto"/>
          </w:tcPr>
          <w:p w:rsidR="008108A7" w:rsidRPr="004D1795" w:rsidRDefault="008108A7" w:rsidP="001E7D92">
            <w:pPr>
              <w:spacing w:before="120" w:after="120"/>
              <w:rPr>
                <w:rFonts w:cs="Arial"/>
              </w:rPr>
            </w:pPr>
            <w:r>
              <w:rPr>
                <w:rFonts w:cs="Arial"/>
              </w:rPr>
              <w:t xml:space="preserve"> Voluntary Sector Representative</w:t>
            </w:r>
            <w:r w:rsidRPr="004D1795">
              <w:rPr>
                <w:rFonts w:cs="Arial"/>
              </w:rPr>
              <w:tab/>
            </w:r>
          </w:p>
        </w:tc>
        <w:tc>
          <w:tcPr>
            <w:tcW w:w="992" w:type="dxa"/>
            <w:tcBorders>
              <w:top w:val="single" w:sz="4" w:space="0" w:color="auto"/>
              <w:left w:val="nil"/>
              <w:bottom w:val="single" w:sz="4" w:space="0" w:color="auto"/>
              <w:right w:val="single" w:sz="4" w:space="0" w:color="auto"/>
            </w:tcBorders>
            <w:shd w:val="clear" w:color="auto" w:fill="auto"/>
          </w:tcPr>
          <w:p w:rsidR="008108A7" w:rsidRPr="004D1795" w:rsidRDefault="008108A7" w:rsidP="001E7D92">
            <w:pPr>
              <w:spacing w:before="120" w:after="120"/>
              <w:jc w:val="right"/>
              <w:rPr>
                <w:rFonts w:cs="Arial"/>
              </w:rPr>
            </w:pPr>
            <w:r>
              <w:rPr>
                <w:rFonts w:cs="Arial"/>
              </w:rPr>
              <w:t xml:space="preserve">     </w:t>
            </w: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c>
          <w:tcPr>
            <w:tcW w:w="3969" w:type="dxa"/>
            <w:tcBorders>
              <w:left w:val="single" w:sz="4" w:space="0" w:color="auto"/>
              <w:right w:val="nil"/>
            </w:tcBorders>
            <w:shd w:val="clear" w:color="auto" w:fill="auto"/>
          </w:tcPr>
          <w:p w:rsidR="008108A7" w:rsidRDefault="008108A7" w:rsidP="001E7D92">
            <w:pPr>
              <w:spacing w:before="120" w:after="120"/>
              <w:rPr>
                <w:rFonts w:cs="Arial"/>
              </w:rPr>
            </w:pPr>
            <w:r>
              <w:rPr>
                <w:rFonts w:cs="Arial"/>
              </w:rPr>
              <w:t xml:space="preserve"> Statutory Provider Representative </w:t>
            </w:r>
          </w:p>
        </w:tc>
        <w:tc>
          <w:tcPr>
            <w:tcW w:w="709" w:type="dxa"/>
            <w:tcBorders>
              <w:left w:val="nil"/>
            </w:tcBorders>
            <w:shd w:val="clear" w:color="auto" w:fill="auto"/>
          </w:tcPr>
          <w:p w:rsidR="008108A7" w:rsidRPr="004D1795" w:rsidRDefault="008108A7" w:rsidP="001E7D92">
            <w:pPr>
              <w:spacing w:before="120" w:after="120"/>
              <w:jc w:val="right"/>
              <w:rPr>
                <w:rFonts w:cs="Arial"/>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r>
    </w:tbl>
    <w:p w:rsidR="008108A7" w:rsidRDefault="008108A7" w:rsidP="008108A7">
      <w:pPr>
        <w:rPr>
          <w:rFonts w:cs="Arial"/>
          <w:b/>
          <w:sz w:val="16"/>
          <w:szCs w:val="16"/>
        </w:rPr>
      </w:pPr>
    </w:p>
    <w:p w:rsidR="008108A7" w:rsidRDefault="008108A7" w:rsidP="008108A7">
      <w:pPr>
        <w:rPr>
          <w:rFonts w:cs="Arial"/>
          <w:b/>
          <w:sz w:val="16"/>
          <w:szCs w:val="16"/>
        </w:rPr>
      </w:pPr>
    </w:p>
    <w:p w:rsidR="008108A7" w:rsidRDefault="008108A7" w:rsidP="008108A7">
      <w:pPr>
        <w:rPr>
          <w:rFonts w:cs="Arial"/>
          <w:b/>
          <w:sz w:val="16"/>
          <w:szCs w:val="16"/>
        </w:rPr>
      </w:pPr>
    </w:p>
    <w:p w:rsidR="008108A7" w:rsidRPr="00E77185" w:rsidRDefault="008108A7" w:rsidP="008108A7">
      <w:pPr>
        <w:rPr>
          <w:rFonts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988"/>
        <w:gridCol w:w="3817"/>
        <w:gridCol w:w="964"/>
      </w:tblGrid>
      <w:tr w:rsidR="008108A7" w:rsidRPr="004D1795" w:rsidTr="008108A7">
        <w:tc>
          <w:tcPr>
            <w:tcW w:w="9889" w:type="dxa"/>
            <w:gridSpan w:val="4"/>
            <w:shd w:val="clear" w:color="auto" w:fill="auto"/>
          </w:tcPr>
          <w:p w:rsidR="008108A7" w:rsidRPr="004D1795" w:rsidRDefault="008108A7" w:rsidP="001E7D92">
            <w:pPr>
              <w:spacing w:before="120" w:after="120"/>
              <w:rPr>
                <w:rFonts w:cs="Arial"/>
                <w:b/>
                <w:color w:val="008080"/>
              </w:rPr>
            </w:pPr>
            <w:r>
              <w:rPr>
                <w:rFonts w:cs="Arial"/>
                <w:b/>
                <w:color w:val="008080"/>
              </w:rPr>
              <w:t xml:space="preserve"> </w:t>
            </w:r>
            <w:r w:rsidRPr="004D1795">
              <w:rPr>
                <w:rFonts w:cs="Arial"/>
                <w:b/>
                <w:color w:val="008080"/>
              </w:rPr>
              <w:t>I am particularly interested in issues about</w:t>
            </w:r>
            <w:r>
              <w:rPr>
                <w:rFonts w:cs="Arial"/>
                <w:b/>
                <w:color w:val="008080"/>
              </w:rPr>
              <w:t xml:space="preserve">: </w:t>
            </w:r>
            <w:r w:rsidRPr="004D1795">
              <w:rPr>
                <w:rFonts w:cs="Arial"/>
                <w:b/>
                <w:color w:val="008080"/>
              </w:rPr>
              <w:t xml:space="preserve"> (tick all that apply)</w:t>
            </w:r>
          </w:p>
        </w:tc>
      </w:tr>
      <w:tr w:rsidR="008108A7" w:rsidRPr="004D1795" w:rsidTr="008108A7">
        <w:tc>
          <w:tcPr>
            <w:tcW w:w="4120" w:type="dxa"/>
            <w:tcBorders>
              <w:bottom w:val="single" w:sz="4" w:space="0" w:color="auto"/>
              <w:right w:val="nil"/>
            </w:tcBorders>
            <w:shd w:val="clear" w:color="auto" w:fill="auto"/>
          </w:tcPr>
          <w:p w:rsidR="008108A7" w:rsidRPr="004D1795" w:rsidRDefault="008108A7" w:rsidP="001E7D92">
            <w:pPr>
              <w:spacing w:before="120" w:after="120"/>
              <w:ind w:left="360"/>
              <w:rPr>
                <w:rFonts w:cs="Arial"/>
              </w:rPr>
            </w:pPr>
            <w:r>
              <w:rPr>
                <w:rFonts w:cs="Arial"/>
              </w:rPr>
              <w:t>Autism</w:t>
            </w:r>
            <w:r w:rsidRPr="004D1795">
              <w:rPr>
                <w:rFonts w:cs="Arial"/>
              </w:rPr>
              <w:tab/>
            </w:r>
          </w:p>
        </w:tc>
        <w:tc>
          <w:tcPr>
            <w:tcW w:w="988" w:type="dxa"/>
            <w:tcBorders>
              <w:left w:val="nil"/>
              <w:bottom w:val="single" w:sz="4" w:space="0" w:color="auto"/>
            </w:tcBorders>
            <w:shd w:val="clear" w:color="auto" w:fill="auto"/>
          </w:tcPr>
          <w:p w:rsidR="008108A7" w:rsidRPr="004D1795" w:rsidRDefault="008108A7" w:rsidP="001E7D92">
            <w:pPr>
              <w:spacing w:before="120" w:after="120"/>
              <w:ind w:left="360"/>
              <w:jc w:val="right"/>
              <w:rPr>
                <w:rFonts w:cs="Arial"/>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c>
          <w:tcPr>
            <w:tcW w:w="3817" w:type="dxa"/>
            <w:tcBorders>
              <w:bottom w:val="single" w:sz="4" w:space="0" w:color="auto"/>
              <w:right w:val="nil"/>
            </w:tcBorders>
            <w:shd w:val="clear" w:color="auto" w:fill="auto"/>
          </w:tcPr>
          <w:p w:rsidR="008108A7" w:rsidRPr="004D1795" w:rsidRDefault="008108A7" w:rsidP="001E7D92">
            <w:pPr>
              <w:spacing w:before="120" w:after="120"/>
              <w:ind w:left="-7"/>
              <w:rPr>
                <w:rFonts w:cs="Arial"/>
              </w:rPr>
            </w:pPr>
            <w:r w:rsidRPr="004D1795">
              <w:rPr>
                <w:rFonts w:cs="Arial"/>
              </w:rPr>
              <w:tab/>
            </w:r>
            <w:r>
              <w:rPr>
                <w:rFonts w:cs="Arial"/>
              </w:rPr>
              <w:t xml:space="preserve"> Mental h</w:t>
            </w:r>
            <w:r w:rsidRPr="004D1795">
              <w:rPr>
                <w:rFonts w:cs="Arial"/>
              </w:rPr>
              <w:t>ealth</w:t>
            </w:r>
            <w:r w:rsidRPr="004D1795">
              <w:rPr>
                <w:rFonts w:cs="Arial"/>
              </w:rPr>
              <w:tab/>
            </w:r>
            <w:r w:rsidRPr="004D1795">
              <w:rPr>
                <w:rFonts w:cs="Arial"/>
              </w:rPr>
              <w:tab/>
            </w:r>
          </w:p>
        </w:tc>
        <w:tc>
          <w:tcPr>
            <w:tcW w:w="964" w:type="dxa"/>
            <w:tcBorders>
              <w:left w:val="nil"/>
              <w:bottom w:val="single" w:sz="4" w:space="0" w:color="auto"/>
            </w:tcBorders>
            <w:shd w:val="clear" w:color="auto" w:fill="auto"/>
          </w:tcPr>
          <w:p w:rsidR="008108A7" w:rsidRPr="004D1795" w:rsidRDefault="008108A7" w:rsidP="001E7D92">
            <w:pPr>
              <w:spacing w:before="120" w:after="120"/>
              <w:ind w:left="-7"/>
              <w:jc w:val="right"/>
              <w:rPr>
                <w:rFonts w:cs="Arial"/>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r>
      <w:tr w:rsidR="008108A7" w:rsidRPr="004D1795" w:rsidTr="008108A7">
        <w:tc>
          <w:tcPr>
            <w:tcW w:w="4120" w:type="dxa"/>
            <w:tcBorders>
              <w:bottom w:val="single" w:sz="4" w:space="0" w:color="auto"/>
              <w:right w:val="nil"/>
            </w:tcBorders>
            <w:shd w:val="clear" w:color="auto" w:fill="auto"/>
          </w:tcPr>
          <w:p w:rsidR="008108A7" w:rsidRPr="004D1795" w:rsidRDefault="008108A7" w:rsidP="001E7D92">
            <w:pPr>
              <w:spacing w:before="120" w:after="120"/>
              <w:ind w:left="360"/>
              <w:rPr>
                <w:rFonts w:cs="Arial"/>
                <w:b/>
              </w:rPr>
            </w:pPr>
            <w:r>
              <w:rPr>
                <w:rFonts w:cs="Arial"/>
              </w:rPr>
              <w:t>Caring for someone</w:t>
            </w:r>
            <w:r w:rsidRPr="004D1795">
              <w:rPr>
                <w:rFonts w:cs="Arial"/>
              </w:rPr>
              <w:tab/>
            </w:r>
          </w:p>
        </w:tc>
        <w:tc>
          <w:tcPr>
            <w:tcW w:w="988" w:type="dxa"/>
            <w:tcBorders>
              <w:left w:val="nil"/>
              <w:bottom w:val="single" w:sz="4" w:space="0" w:color="auto"/>
            </w:tcBorders>
            <w:shd w:val="clear" w:color="auto" w:fill="auto"/>
          </w:tcPr>
          <w:p w:rsidR="008108A7" w:rsidRPr="004D1795" w:rsidRDefault="008108A7" w:rsidP="001E7D92">
            <w:pPr>
              <w:spacing w:before="120" w:after="120"/>
              <w:ind w:left="360"/>
              <w:jc w:val="right"/>
              <w:rPr>
                <w:rFonts w:cs="Arial"/>
                <w:b/>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c>
          <w:tcPr>
            <w:tcW w:w="3817" w:type="dxa"/>
            <w:tcBorders>
              <w:bottom w:val="single" w:sz="4" w:space="0" w:color="auto"/>
              <w:right w:val="nil"/>
            </w:tcBorders>
            <w:shd w:val="clear" w:color="auto" w:fill="auto"/>
          </w:tcPr>
          <w:p w:rsidR="008108A7" w:rsidRPr="004D1795" w:rsidRDefault="008108A7" w:rsidP="001E7D92">
            <w:pPr>
              <w:spacing w:before="120" w:after="120"/>
              <w:ind w:left="-7"/>
              <w:rPr>
                <w:rFonts w:cs="Arial"/>
                <w:b/>
              </w:rPr>
            </w:pPr>
            <w:r>
              <w:rPr>
                <w:rFonts w:cs="Arial"/>
              </w:rPr>
              <w:tab/>
              <w:t>Older p</w:t>
            </w:r>
            <w:r w:rsidRPr="004D1795">
              <w:rPr>
                <w:rFonts w:cs="Arial"/>
              </w:rPr>
              <w:t>eople</w:t>
            </w:r>
            <w:r>
              <w:rPr>
                <w:rFonts w:cs="Arial"/>
              </w:rPr>
              <w:t xml:space="preserve">           </w:t>
            </w:r>
          </w:p>
        </w:tc>
        <w:tc>
          <w:tcPr>
            <w:tcW w:w="964" w:type="dxa"/>
            <w:tcBorders>
              <w:left w:val="nil"/>
              <w:bottom w:val="single" w:sz="4" w:space="0" w:color="auto"/>
            </w:tcBorders>
            <w:shd w:val="clear" w:color="auto" w:fill="auto"/>
          </w:tcPr>
          <w:p w:rsidR="008108A7" w:rsidRPr="004D1795" w:rsidRDefault="008108A7" w:rsidP="001E7D92">
            <w:pPr>
              <w:spacing w:before="120" w:after="120"/>
              <w:ind w:left="-7"/>
              <w:jc w:val="right"/>
              <w:rPr>
                <w:rFonts w:cs="Arial"/>
                <w:b/>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r>
      <w:tr w:rsidR="008108A7" w:rsidRPr="004D1795" w:rsidTr="008108A7">
        <w:tc>
          <w:tcPr>
            <w:tcW w:w="4120" w:type="dxa"/>
            <w:tcBorders>
              <w:bottom w:val="single" w:sz="4" w:space="0" w:color="auto"/>
              <w:right w:val="nil"/>
            </w:tcBorders>
            <w:shd w:val="clear" w:color="auto" w:fill="auto"/>
          </w:tcPr>
          <w:p w:rsidR="008108A7" w:rsidRPr="004D1795" w:rsidRDefault="008108A7" w:rsidP="001E7D92">
            <w:pPr>
              <w:spacing w:before="120" w:after="120"/>
              <w:ind w:left="360"/>
              <w:rPr>
                <w:rFonts w:cs="Arial"/>
                <w:b/>
              </w:rPr>
            </w:pPr>
            <w:r w:rsidRPr="004D1795">
              <w:rPr>
                <w:rFonts w:cs="Arial"/>
              </w:rPr>
              <w:t>Direct payments</w:t>
            </w:r>
          </w:p>
        </w:tc>
        <w:tc>
          <w:tcPr>
            <w:tcW w:w="988" w:type="dxa"/>
            <w:tcBorders>
              <w:left w:val="nil"/>
              <w:bottom w:val="single" w:sz="4" w:space="0" w:color="auto"/>
            </w:tcBorders>
            <w:shd w:val="clear" w:color="auto" w:fill="auto"/>
          </w:tcPr>
          <w:p w:rsidR="008108A7" w:rsidRPr="004D1795" w:rsidRDefault="008108A7" w:rsidP="001E7D92">
            <w:pPr>
              <w:spacing w:before="120" w:after="120"/>
              <w:ind w:left="360"/>
              <w:jc w:val="right"/>
              <w:rPr>
                <w:rFonts w:cs="Arial"/>
                <w:b/>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c>
          <w:tcPr>
            <w:tcW w:w="3817" w:type="dxa"/>
            <w:tcBorders>
              <w:bottom w:val="single" w:sz="4" w:space="0" w:color="auto"/>
              <w:right w:val="nil"/>
            </w:tcBorders>
            <w:shd w:val="clear" w:color="auto" w:fill="auto"/>
          </w:tcPr>
          <w:p w:rsidR="008108A7" w:rsidRPr="004D1795" w:rsidRDefault="008108A7" w:rsidP="001E7D92">
            <w:pPr>
              <w:spacing w:before="120" w:after="120"/>
              <w:ind w:left="-7"/>
              <w:rPr>
                <w:rFonts w:cs="Arial"/>
                <w:b/>
              </w:rPr>
            </w:pPr>
            <w:r w:rsidRPr="004D1795">
              <w:rPr>
                <w:rFonts w:cs="Arial"/>
              </w:rPr>
              <w:tab/>
              <w:t xml:space="preserve">Physical disabilities </w:t>
            </w:r>
            <w:r>
              <w:rPr>
                <w:rFonts w:cs="Arial"/>
              </w:rPr>
              <w:t xml:space="preserve">                          </w:t>
            </w:r>
            <w:r w:rsidRPr="004D1795">
              <w:rPr>
                <w:rFonts w:cs="Arial"/>
              </w:rPr>
              <w:tab/>
            </w:r>
            <w:r w:rsidRPr="004D1795">
              <w:rPr>
                <w:rFonts w:cs="Arial"/>
              </w:rPr>
              <w:tab/>
            </w:r>
          </w:p>
        </w:tc>
        <w:tc>
          <w:tcPr>
            <w:tcW w:w="964" w:type="dxa"/>
            <w:tcBorders>
              <w:left w:val="nil"/>
              <w:bottom w:val="single" w:sz="4" w:space="0" w:color="auto"/>
            </w:tcBorders>
            <w:shd w:val="clear" w:color="auto" w:fill="auto"/>
          </w:tcPr>
          <w:p w:rsidR="008108A7" w:rsidRPr="004D1795" w:rsidRDefault="008108A7" w:rsidP="001E7D92">
            <w:pPr>
              <w:spacing w:before="120" w:after="120"/>
              <w:ind w:left="-7"/>
              <w:jc w:val="right"/>
              <w:rPr>
                <w:rFonts w:cs="Arial"/>
                <w:b/>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r>
      <w:tr w:rsidR="008108A7" w:rsidRPr="004D1795" w:rsidTr="008108A7">
        <w:tc>
          <w:tcPr>
            <w:tcW w:w="4120" w:type="dxa"/>
            <w:tcBorders>
              <w:bottom w:val="single" w:sz="4" w:space="0" w:color="auto"/>
              <w:right w:val="nil"/>
            </w:tcBorders>
            <w:shd w:val="clear" w:color="auto" w:fill="auto"/>
          </w:tcPr>
          <w:p w:rsidR="008108A7" w:rsidRPr="004D1795" w:rsidRDefault="008108A7" w:rsidP="001E7D92">
            <w:pPr>
              <w:spacing w:before="120" w:after="120"/>
              <w:ind w:left="360"/>
              <w:rPr>
                <w:rFonts w:cs="Arial"/>
                <w:b/>
              </w:rPr>
            </w:pPr>
            <w:r w:rsidRPr="004D1795">
              <w:rPr>
                <w:rFonts w:cs="Arial"/>
              </w:rPr>
              <w:t>Health</w:t>
            </w:r>
            <w:r>
              <w:rPr>
                <w:rFonts w:cs="Arial"/>
              </w:rPr>
              <w:t xml:space="preserve"> i</w:t>
            </w:r>
            <w:r w:rsidRPr="004D1795">
              <w:rPr>
                <w:rFonts w:cs="Arial"/>
              </w:rPr>
              <w:t>mprovement</w:t>
            </w:r>
            <w:r w:rsidRPr="004D1795">
              <w:rPr>
                <w:rFonts w:cs="Arial"/>
              </w:rPr>
              <w:tab/>
            </w:r>
          </w:p>
        </w:tc>
        <w:tc>
          <w:tcPr>
            <w:tcW w:w="988" w:type="dxa"/>
            <w:tcBorders>
              <w:left w:val="nil"/>
              <w:bottom w:val="single" w:sz="4" w:space="0" w:color="auto"/>
            </w:tcBorders>
            <w:shd w:val="clear" w:color="auto" w:fill="auto"/>
          </w:tcPr>
          <w:p w:rsidR="008108A7" w:rsidRPr="004D1795" w:rsidRDefault="008108A7" w:rsidP="001E7D92">
            <w:pPr>
              <w:spacing w:before="120" w:after="120"/>
              <w:ind w:left="360"/>
              <w:jc w:val="right"/>
              <w:rPr>
                <w:rFonts w:cs="Arial"/>
                <w:b/>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c>
          <w:tcPr>
            <w:tcW w:w="3817" w:type="dxa"/>
            <w:tcBorders>
              <w:bottom w:val="single" w:sz="4" w:space="0" w:color="auto"/>
              <w:right w:val="nil"/>
            </w:tcBorders>
            <w:shd w:val="clear" w:color="auto" w:fill="auto"/>
          </w:tcPr>
          <w:p w:rsidR="008108A7" w:rsidRPr="004D1795" w:rsidRDefault="008108A7" w:rsidP="001E7D92">
            <w:pPr>
              <w:spacing w:before="120" w:after="120"/>
              <w:ind w:left="-7"/>
              <w:rPr>
                <w:rFonts w:cs="Arial"/>
                <w:b/>
              </w:rPr>
            </w:pPr>
            <w:r>
              <w:rPr>
                <w:rFonts w:cs="Arial"/>
              </w:rPr>
              <w:t>Sensory impairment</w:t>
            </w:r>
          </w:p>
        </w:tc>
        <w:tc>
          <w:tcPr>
            <w:tcW w:w="964" w:type="dxa"/>
            <w:tcBorders>
              <w:left w:val="nil"/>
              <w:bottom w:val="single" w:sz="4" w:space="0" w:color="auto"/>
            </w:tcBorders>
            <w:shd w:val="clear" w:color="auto" w:fill="auto"/>
          </w:tcPr>
          <w:p w:rsidR="008108A7" w:rsidRPr="004D1795" w:rsidRDefault="008108A7" w:rsidP="001E7D92">
            <w:pPr>
              <w:spacing w:before="120" w:after="120"/>
              <w:ind w:left="-7"/>
              <w:jc w:val="right"/>
              <w:rPr>
                <w:rFonts w:cs="Arial"/>
                <w:b/>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r>
      <w:tr w:rsidR="008108A7" w:rsidRPr="004D1795" w:rsidTr="008108A7">
        <w:tc>
          <w:tcPr>
            <w:tcW w:w="4120" w:type="dxa"/>
            <w:tcBorders>
              <w:bottom w:val="single" w:sz="4" w:space="0" w:color="auto"/>
              <w:right w:val="nil"/>
            </w:tcBorders>
            <w:shd w:val="clear" w:color="auto" w:fill="auto"/>
          </w:tcPr>
          <w:p w:rsidR="008108A7" w:rsidRPr="004D1795" w:rsidRDefault="008108A7" w:rsidP="001E7D92">
            <w:pPr>
              <w:spacing w:before="120" w:after="120"/>
              <w:ind w:left="360"/>
              <w:rPr>
                <w:rFonts w:cs="Arial"/>
                <w:b/>
              </w:rPr>
            </w:pPr>
            <w:r>
              <w:rPr>
                <w:rFonts w:cs="Arial"/>
              </w:rPr>
              <w:t>Learning d</w:t>
            </w:r>
            <w:r w:rsidRPr="004D1795">
              <w:rPr>
                <w:rFonts w:cs="Arial"/>
              </w:rPr>
              <w:t>isability</w:t>
            </w:r>
            <w:r w:rsidRPr="004D1795">
              <w:rPr>
                <w:rFonts w:cs="Arial"/>
              </w:rPr>
              <w:tab/>
            </w:r>
            <w:r w:rsidRPr="004D1795">
              <w:rPr>
                <w:rFonts w:cs="Arial"/>
              </w:rPr>
              <w:tab/>
            </w:r>
            <w:r w:rsidRPr="004D1795">
              <w:rPr>
                <w:rFonts w:cs="Arial"/>
              </w:rPr>
              <w:tab/>
            </w:r>
          </w:p>
        </w:tc>
        <w:tc>
          <w:tcPr>
            <w:tcW w:w="988" w:type="dxa"/>
            <w:tcBorders>
              <w:left w:val="nil"/>
              <w:bottom w:val="single" w:sz="4" w:space="0" w:color="auto"/>
            </w:tcBorders>
            <w:shd w:val="clear" w:color="auto" w:fill="auto"/>
          </w:tcPr>
          <w:p w:rsidR="008108A7" w:rsidRPr="004D1795" w:rsidRDefault="008108A7" w:rsidP="001E7D92">
            <w:pPr>
              <w:spacing w:before="120" w:after="120"/>
              <w:ind w:left="360"/>
              <w:jc w:val="right"/>
              <w:rPr>
                <w:rFonts w:cs="Arial"/>
                <w:b/>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c>
          <w:tcPr>
            <w:tcW w:w="3817" w:type="dxa"/>
            <w:tcBorders>
              <w:bottom w:val="single" w:sz="4" w:space="0" w:color="auto"/>
              <w:right w:val="nil"/>
            </w:tcBorders>
            <w:shd w:val="clear" w:color="auto" w:fill="auto"/>
          </w:tcPr>
          <w:p w:rsidR="008108A7" w:rsidRPr="004D1795" w:rsidRDefault="008108A7" w:rsidP="001E7D92">
            <w:pPr>
              <w:spacing w:before="120" w:after="0" w:line="240" w:lineRule="auto"/>
              <w:rPr>
                <w:rFonts w:cs="Arial"/>
              </w:rPr>
            </w:pPr>
            <w:r w:rsidRPr="004D1795">
              <w:rPr>
                <w:rFonts w:cs="Arial"/>
              </w:rPr>
              <w:t xml:space="preserve">Wider </w:t>
            </w:r>
            <w:r>
              <w:rPr>
                <w:rFonts w:cs="Arial"/>
              </w:rPr>
              <w:t>c</w:t>
            </w:r>
            <w:r w:rsidRPr="004D1795">
              <w:rPr>
                <w:rFonts w:cs="Arial"/>
              </w:rPr>
              <w:t>ouncil issues</w:t>
            </w:r>
            <w:r w:rsidRPr="004D1795">
              <w:rPr>
                <w:rFonts w:cs="Arial"/>
              </w:rPr>
              <w:tab/>
            </w:r>
          </w:p>
        </w:tc>
        <w:tc>
          <w:tcPr>
            <w:tcW w:w="964" w:type="dxa"/>
            <w:tcBorders>
              <w:left w:val="nil"/>
              <w:bottom w:val="single" w:sz="4" w:space="0" w:color="auto"/>
            </w:tcBorders>
            <w:shd w:val="clear" w:color="auto" w:fill="auto"/>
          </w:tcPr>
          <w:p w:rsidR="008108A7" w:rsidRPr="004D1795" w:rsidRDefault="008108A7" w:rsidP="001E7D92">
            <w:pPr>
              <w:spacing w:before="120" w:after="0" w:line="240" w:lineRule="auto"/>
              <w:jc w:val="right"/>
              <w:rPr>
                <w:rFonts w:cs="Arial"/>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r>
      <w:tr w:rsidR="008108A7" w:rsidRPr="004D1795" w:rsidTr="008108A7">
        <w:tc>
          <w:tcPr>
            <w:tcW w:w="4120" w:type="dxa"/>
            <w:tcBorders>
              <w:bottom w:val="single" w:sz="4" w:space="0" w:color="auto"/>
              <w:right w:val="nil"/>
            </w:tcBorders>
            <w:shd w:val="clear" w:color="auto" w:fill="auto"/>
          </w:tcPr>
          <w:p w:rsidR="008108A7" w:rsidRPr="004D1795" w:rsidRDefault="008108A7" w:rsidP="001E7D92">
            <w:pPr>
              <w:spacing w:before="120" w:after="120"/>
              <w:ind w:left="360"/>
              <w:rPr>
                <w:rFonts w:cs="Arial"/>
              </w:rPr>
            </w:pPr>
            <w:r w:rsidRPr="004D1795">
              <w:rPr>
                <w:rFonts w:cs="Arial"/>
              </w:rPr>
              <w:t>Long-term conditions</w:t>
            </w:r>
            <w:r w:rsidRPr="004D1795">
              <w:rPr>
                <w:rFonts w:cs="Arial"/>
              </w:rPr>
              <w:tab/>
            </w:r>
          </w:p>
        </w:tc>
        <w:tc>
          <w:tcPr>
            <w:tcW w:w="988" w:type="dxa"/>
            <w:tcBorders>
              <w:left w:val="nil"/>
              <w:bottom w:val="single" w:sz="4" w:space="0" w:color="auto"/>
            </w:tcBorders>
            <w:shd w:val="clear" w:color="auto" w:fill="auto"/>
          </w:tcPr>
          <w:p w:rsidR="008108A7" w:rsidRPr="004D1795" w:rsidRDefault="008108A7" w:rsidP="001E7D92">
            <w:pPr>
              <w:spacing w:before="120" w:after="120"/>
              <w:ind w:left="360"/>
              <w:jc w:val="right"/>
              <w:rPr>
                <w:rFonts w:cs="Arial"/>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c>
          <w:tcPr>
            <w:tcW w:w="3817" w:type="dxa"/>
            <w:tcBorders>
              <w:bottom w:val="single" w:sz="4" w:space="0" w:color="auto"/>
              <w:right w:val="nil"/>
            </w:tcBorders>
            <w:shd w:val="clear" w:color="auto" w:fill="auto"/>
          </w:tcPr>
          <w:p w:rsidR="008108A7" w:rsidRDefault="008108A7" w:rsidP="001E7D92">
            <w:pPr>
              <w:spacing w:before="120" w:after="120"/>
              <w:ind w:left="-7"/>
              <w:rPr>
                <w:rFonts w:cs="Arial"/>
              </w:rPr>
            </w:pPr>
            <w:r>
              <w:rPr>
                <w:rFonts w:cs="Arial"/>
              </w:rPr>
              <w:t>Other (please specify)</w:t>
            </w:r>
            <w:r>
              <w:rPr>
                <w:rFonts w:cs="Arial"/>
              </w:rPr>
              <w:tab/>
            </w:r>
            <w:r>
              <w:rPr>
                <w:rFonts w:cs="Arial"/>
              </w:rPr>
              <w:tab/>
            </w:r>
            <w:r>
              <w:rPr>
                <w:rFonts w:cs="Arial"/>
              </w:rPr>
              <w:tab/>
            </w:r>
          </w:p>
          <w:p w:rsidR="008108A7" w:rsidRPr="004D1795" w:rsidRDefault="008108A7" w:rsidP="001E7D92">
            <w:pPr>
              <w:spacing w:before="120" w:after="120"/>
              <w:rPr>
                <w:rFonts w:cs="Arial"/>
              </w:rPr>
            </w:pPr>
          </w:p>
        </w:tc>
        <w:tc>
          <w:tcPr>
            <w:tcW w:w="964" w:type="dxa"/>
            <w:tcBorders>
              <w:left w:val="nil"/>
              <w:bottom w:val="single" w:sz="4" w:space="0" w:color="auto"/>
            </w:tcBorders>
            <w:shd w:val="clear" w:color="auto" w:fill="auto"/>
          </w:tcPr>
          <w:p w:rsidR="008108A7" w:rsidRPr="004D1795" w:rsidRDefault="008108A7" w:rsidP="001E7D92">
            <w:pPr>
              <w:spacing w:before="120" w:after="120"/>
              <w:ind w:left="-7"/>
              <w:jc w:val="right"/>
              <w:rPr>
                <w:rFonts w:cs="Arial"/>
              </w:rPr>
            </w:pPr>
          </w:p>
        </w:tc>
      </w:tr>
    </w:tbl>
    <w:p w:rsidR="008108A7" w:rsidRDefault="008108A7" w:rsidP="008108A7">
      <w:pPr>
        <w:rPr>
          <w:rFonts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970"/>
        <w:gridCol w:w="4088"/>
        <w:gridCol w:w="701"/>
      </w:tblGrid>
      <w:tr w:rsidR="008108A7" w:rsidRPr="00E77185" w:rsidTr="008108A7">
        <w:tc>
          <w:tcPr>
            <w:tcW w:w="9889" w:type="dxa"/>
            <w:gridSpan w:val="4"/>
            <w:tcBorders>
              <w:top w:val="single" w:sz="4" w:space="0" w:color="auto"/>
              <w:left w:val="single" w:sz="4" w:space="0" w:color="auto"/>
              <w:bottom w:val="single" w:sz="4" w:space="0" w:color="auto"/>
              <w:right w:val="single" w:sz="4" w:space="0" w:color="auto"/>
            </w:tcBorders>
            <w:shd w:val="clear" w:color="auto" w:fill="auto"/>
          </w:tcPr>
          <w:p w:rsidR="008108A7" w:rsidRPr="00E77185" w:rsidRDefault="008108A7" w:rsidP="001E7D92">
            <w:pPr>
              <w:spacing w:before="120" w:after="120"/>
              <w:rPr>
                <w:rFonts w:cs="Arial"/>
                <w:b/>
                <w:color w:val="008080"/>
              </w:rPr>
            </w:pPr>
            <w:r w:rsidRPr="00E77185">
              <w:rPr>
                <w:rFonts w:cs="Arial"/>
                <w:b/>
                <w:color w:val="008080"/>
              </w:rPr>
              <w:t xml:space="preserve"> Please contact me about:  (tick all that apply)</w:t>
            </w:r>
          </w:p>
        </w:tc>
      </w:tr>
      <w:tr w:rsidR="008108A7" w:rsidRPr="004D1795" w:rsidTr="008108A7">
        <w:tc>
          <w:tcPr>
            <w:tcW w:w="4130" w:type="dxa"/>
            <w:tcBorders>
              <w:right w:val="nil"/>
            </w:tcBorders>
            <w:shd w:val="clear" w:color="auto" w:fill="auto"/>
          </w:tcPr>
          <w:p w:rsidR="008108A7" w:rsidRPr="004D1795" w:rsidRDefault="008108A7" w:rsidP="001E7D92">
            <w:pPr>
              <w:spacing w:before="120" w:after="120"/>
              <w:rPr>
                <w:rFonts w:cs="Arial"/>
              </w:rPr>
            </w:pPr>
            <w:r>
              <w:rPr>
                <w:rFonts w:cs="Arial"/>
              </w:rPr>
              <w:t xml:space="preserve"> Online Surveys             </w:t>
            </w:r>
            <w:r w:rsidRPr="004D1795">
              <w:rPr>
                <w:rFonts w:cs="Arial"/>
              </w:rPr>
              <w:tab/>
            </w:r>
            <w:r w:rsidRPr="004D1795">
              <w:rPr>
                <w:rFonts w:cs="Arial"/>
              </w:rPr>
              <w:tab/>
            </w:r>
          </w:p>
        </w:tc>
        <w:tc>
          <w:tcPr>
            <w:tcW w:w="970" w:type="dxa"/>
            <w:tcBorders>
              <w:left w:val="nil"/>
            </w:tcBorders>
            <w:shd w:val="clear" w:color="auto" w:fill="auto"/>
          </w:tcPr>
          <w:p w:rsidR="008108A7" w:rsidRPr="004D1795" w:rsidRDefault="008108A7" w:rsidP="001E7D92">
            <w:pPr>
              <w:spacing w:before="120" w:after="120"/>
              <w:jc w:val="right"/>
              <w:rPr>
                <w:rFonts w:cs="Arial"/>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c>
          <w:tcPr>
            <w:tcW w:w="4088" w:type="dxa"/>
            <w:tcBorders>
              <w:right w:val="nil"/>
            </w:tcBorders>
            <w:shd w:val="clear" w:color="auto" w:fill="auto"/>
          </w:tcPr>
          <w:p w:rsidR="008108A7" w:rsidRPr="004D1795" w:rsidRDefault="008108A7" w:rsidP="001E7D92">
            <w:pPr>
              <w:spacing w:before="120" w:after="120"/>
              <w:rPr>
                <w:rFonts w:cs="Arial"/>
              </w:rPr>
            </w:pPr>
            <w:r>
              <w:rPr>
                <w:rFonts w:cs="Arial"/>
              </w:rPr>
              <w:t xml:space="preserve"> Forums and Groups</w:t>
            </w:r>
            <w:r w:rsidRPr="004D1795">
              <w:rPr>
                <w:rFonts w:cs="Arial"/>
              </w:rPr>
              <w:tab/>
            </w:r>
            <w:r w:rsidRPr="004D1795">
              <w:rPr>
                <w:rFonts w:cs="Arial"/>
              </w:rPr>
              <w:tab/>
            </w:r>
          </w:p>
        </w:tc>
        <w:tc>
          <w:tcPr>
            <w:tcW w:w="701" w:type="dxa"/>
            <w:tcBorders>
              <w:left w:val="nil"/>
            </w:tcBorders>
            <w:shd w:val="clear" w:color="auto" w:fill="auto"/>
          </w:tcPr>
          <w:p w:rsidR="008108A7" w:rsidRPr="004D1795" w:rsidRDefault="008108A7" w:rsidP="001E7D92">
            <w:pPr>
              <w:spacing w:before="120" w:after="120"/>
              <w:jc w:val="right"/>
              <w:rPr>
                <w:rFonts w:cs="Arial"/>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r>
      <w:tr w:rsidR="008108A7" w:rsidRPr="004D1795" w:rsidTr="008108A7">
        <w:tc>
          <w:tcPr>
            <w:tcW w:w="4130" w:type="dxa"/>
            <w:tcBorders>
              <w:right w:val="nil"/>
            </w:tcBorders>
            <w:shd w:val="clear" w:color="auto" w:fill="auto"/>
          </w:tcPr>
          <w:p w:rsidR="008108A7" w:rsidRPr="004D1795" w:rsidRDefault="008108A7" w:rsidP="001E7D92">
            <w:pPr>
              <w:spacing w:before="120" w:after="120"/>
              <w:rPr>
                <w:rFonts w:cs="Arial"/>
              </w:rPr>
            </w:pPr>
            <w:r>
              <w:rPr>
                <w:rFonts w:cs="Arial"/>
              </w:rPr>
              <w:t>Consultations</w:t>
            </w:r>
            <w:r w:rsidRPr="004D1795">
              <w:rPr>
                <w:rFonts w:cs="Arial"/>
              </w:rPr>
              <w:tab/>
            </w:r>
            <w:r w:rsidRPr="004D1795">
              <w:rPr>
                <w:rFonts w:cs="Arial"/>
              </w:rPr>
              <w:tab/>
            </w:r>
            <w:r>
              <w:rPr>
                <w:rFonts w:cs="Arial"/>
              </w:rPr>
              <w:t xml:space="preserve">            </w:t>
            </w:r>
          </w:p>
        </w:tc>
        <w:tc>
          <w:tcPr>
            <w:tcW w:w="970" w:type="dxa"/>
            <w:tcBorders>
              <w:left w:val="nil"/>
            </w:tcBorders>
            <w:shd w:val="clear" w:color="auto" w:fill="auto"/>
          </w:tcPr>
          <w:p w:rsidR="008108A7" w:rsidRPr="004D1795" w:rsidRDefault="008108A7" w:rsidP="001E7D92">
            <w:pPr>
              <w:spacing w:before="120" w:after="120"/>
              <w:jc w:val="right"/>
              <w:rPr>
                <w:rFonts w:cs="Arial"/>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c>
          <w:tcPr>
            <w:tcW w:w="4088" w:type="dxa"/>
            <w:tcBorders>
              <w:right w:val="nil"/>
            </w:tcBorders>
            <w:shd w:val="clear" w:color="auto" w:fill="auto"/>
          </w:tcPr>
          <w:p w:rsidR="008108A7" w:rsidRPr="004D1795" w:rsidRDefault="008108A7" w:rsidP="001E7D92">
            <w:pPr>
              <w:spacing w:before="120" w:after="120"/>
              <w:rPr>
                <w:rFonts w:cs="Arial"/>
              </w:rPr>
            </w:pPr>
            <w:r>
              <w:rPr>
                <w:rFonts w:cs="Arial"/>
              </w:rPr>
              <w:t xml:space="preserve">Meetings and Events     </w:t>
            </w:r>
            <w:r w:rsidRPr="004D1795">
              <w:rPr>
                <w:rFonts w:cs="Arial"/>
              </w:rPr>
              <w:tab/>
            </w:r>
          </w:p>
        </w:tc>
        <w:tc>
          <w:tcPr>
            <w:tcW w:w="701" w:type="dxa"/>
            <w:tcBorders>
              <w:left w:val="nil"/>
            </w:tcBorders>
            <w:shd w:val="clear" w:color="auto" w:fill="auto"/>
          </w:tcPr>
          <w:p w:rsidR="008108A7" w:rsidRPr="004D1795" w:rsidRDefault="008108A7" w:rsidP="001E7D92">
            <w:pPr>
              <w:spacing w:before="120" w:after="120"/>
              <w:jc w:val="right"/>
              <w:rPr>
                <w:rFonts w:cs="Arial"/>
              </w:rPr>
            </w:pPr>
            <w:r w:rsidRPr="004D1795">
              <w:rPr>
                <w:rFonts w:ascii="Helvetica LT Std" w:hAnsi="Helvetica LT Std"/>
              </w:rPr>
              <w:fldChar w:fldCharType="begin">
                <w:ffData>
                  <w:name w:val=""/>
                  <w:enabled/>
                  <w:calcOnExit w:val="0"/>
                  <w:checkBox>
                    <w:sizeAuto/>
                    <w:default w:val="0"/>
                    <w:checked w:val="0"/>
                  </w:checkBox>
                </w:ffData>
              </w:fldChar>
            </w:r>
            <w:r w:rsidRPr="004D1795">
              <w:rPr>
                <w:rFonts w:ascii="Helvetica LT Std" w:hAnsi="Helvetica LT Std"/>
              </w:rPr>
              <w:instrText xml:space="preserve"> FORMCHECKBOX </w:instrText>
            </w:r>
            <w:r w:rsidR="00014D87">
              <w:rPr>
                <w:rFonts w:ascii="Helvetica LT Std" w:hAnsi="Helvetica LT Std"/>
              </w:rPr>
            </w:r>
            <w:r w:rsidR="00014D87">
              <w:rPr>
                <w:rFonts w:ascii="Helvetica LT Std" w:hAnsi="Helvetica LT Std"/>
              </w:rPr>
              <w:fldChar w:fldCharType="separate"/>
            </w:r>
            <w:r w:rsidRPr="004D1795">
              <w:rPr>
                <w:rFonts w:ascii="Helvetica LT Std" w:hAnsi="Helvetica LT Std"/>
              </w:rPr>
              <w:fldChar w:fldCharType="end"/>
            </w:r>
          </w:p>
        </w:tc>
      </w:tr>
    </w:tbl>
    <w:p w:rsidR="008108A7" w:rsidRDefault="008108A7" w:rsidP="008108A7">
      <w:pPr>
        <w:rPr>
          <w:rFonts w:cs="Arial"/>
          <w:sz w:val="16"/>
          <w:szCs w:val="16"/>
        </w:rPr>
      </w:pPr>
    </w:p>
    <w:p w:rsidR="008108A7" w:rsidRDefault="008108A7" w:rsidP="008108A7">
      <w:r w:rsidRPr="00D20C15">
        <w:rPr>
          <w:b/>
          <w:bCs/>
          <w:noProof/>
          <w:color w:val="008080"/>
          <w:lang w:eastAsia="en-GB"/>
        </w:rPr>
        <mc:AlternateContent>
          <mc:Choice Requires="wps">
            <w:drawing>
              <wp:anchor distT="0" distB="0" distL="114300" distR="114300" simplePos="0" relativeHeight="251659264" behindDoc="0" locked="0" layoutInCell="1" allowOverlap="1" wp14:anchorId="3F101F9B" wp14:editId="68995DF7">
                <wp:simplePos x="0" y="0"/>
                <wp:positionH relativeFrom="column">
                  <wp:posOffset>-43814</wp:posOffset>
                </wp:positionH>
                <wp:positionV relativeFrom="paragraph">
                  <wp:posOffset>113665</wp:posOffset>
                </wp:positionV>
                <wp:extent cx="6318250" cy="3271842"/>
                <wp:effectExtent l="0" t="0" r="635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3271842"/>
                        </a:xfrm>
                        <a:prstGeom prst="rect">
                          <a:avLst/>
                        </a:prstGeom>
                        <a:solidFill>
                          <a:schemeClr val="accent5">
                            <a:lumMod val="20000"/>
                            <a:lumOff val="80000"/>
                          </a:schemeClr>
                        </a:solidFill>
                        <a:ln w="9525">
                          <a:noFill/>
                          <a:miter lim="800000"/>
                          <a:headEnd/>
                          <a:tailEnd/>
                        </a:ln>
                      </wps:spPr>
                      <wps:txbx>
                        <w:txbxContent>
                          <w:p w:rsidR="008108A7" w:rsidRPr="007B6070" w:rsidRDefault="008108A7" w:rsidP="008108A7">
                            <w:pPr>
                              <w:rPr>
                                <w:b/>
                                <w:bCs/>
                                <w:color w:val="008080"/>
                                <w:sz w:val="18"/>
                                <w:szCs w:val="18"/>
                              </w:rPr>
                            </w:pPr>
                            <w:r w:rsidRPr="007B6070">
                              <w:rPr>
                                <w:b/>
                                <w:bCs/>
                                <w:color w:val="008080"/>
                                <w:sz w:val="18"/>
                                <w:szCs w:val="18"/>
                              </w:rPr>
                              <w:t>Data Protection Act 1998</w:t>
                            </w:r>
                          </w:p>
                          <w:p w:rsidR="008108A7" w:rsidRPr="007B6070" w:rsidRDefault="008108A7" w:rsidP="008108A7">
                            <w:pPr>
                              <w:rPr>
                                <w:sz w:val="18"/>
                                <w:szCs w:val="18"/>
                              </w:rPr>
                            </w:pPr>
                            <w:r w:rsidRPr="007B6070">
                              <w:rPr>
                                <w:sz w:val="18"/>
                                <w:szCs w:val="18"/>
                              </w:rPr>
                              <w:t xml:space="preserve">Barnet Council has a duty to protect the public funds it administers and may use the information you have provided </w:t>
                            </w:r>
                            <w:r>
                              <w:rPr>
                                <w:sz w:val="18"/>
                                <w:szCs w:val="18"/>
                              </w:rPr>
                              <w:t xml:space="preserve">     </w:t>
                            </w:r>
                            <w:r w:rsidRPr="007B6070">
                              <w:rPr>
                                <w:sz w:val="18"/>
                                <w:szCs w:val="18"/>
                              </w:rPr>
                              <w:t xml:space="preserve">for the prevention and detection of crime.  We may also share information with other council departments or external organisations in order to undertake our functions as a local authority. We will always comply with the requirements of the Data Protection Act 1998 and never give information about you to anyone else, or use information for another purpose unless the law allows us. </w:t>
                            </w:r>
                            <w:r>
                              <w:rPr>
                                <w:sz w:val="18"/>
                                <w:szCs w:val="18"/>
                              </w:rPr>
                              <w:t xml:space="preserve">For more information, visit </w:t>
                            </w:r>
                            <w:hyperlink r:id="rId9" w:history="1">
                              <w:r w:rsidRPr="007B6070">
                                <w:rPr>
                                  <w:rStyle w:val="Hyperlink"/>
                                  <w:sz w:val="18"/>
                                  <w:szCs w:val="18"/>
                                </w:rPr>
                                <w:t>www.barnet.gov.uk/privacy</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742"/>
                            </w:tblGrid>
                            <w:tr w:rsidR="008108A7" w:rsidTr="006D475B">
                              <w:tc>
                                <w:tcPr>
                                  <w:tcW w:w="6771" w:type="dxa"/>
                                </w:tcPr>
                                <w:p w:rsidR="008108A7" w:rsidRDefault="008108A7" w:rsidP="00AE044A">
                                  <w:pPr>
                                    <w:spacing w:after="0"/>
                                    <w:rPr>
                                      <w:b/>
                                      <w:bCs/>
                                      <w:sz w:val="18"/>
                                      <w:szCs w:val="18"/>
                                    </w:rPr>
                                  </w:pPr>
                                  <w:r w:rsidRPr="007B6070">
                                    <w:rPr>
                                      <w:b/>
                                      <w:bCs/>
                                      <w:sz w:val="18"/>
                                      <w:szCs w:val="18"/>
                                    </w:rPr>
                                    <w:t xml:space="preserve">Please tick this box if you consent to us keeping your details on </w:t>
                                  </w:r>
                                  <w:r>
                                    <w:rPr>
                                      <w:b/>
                                      <w:bCs/>
                                      <w:sz w:val="18"/>
                                      <w:szCs w:val="18"/>
                                    </w:rPr>
                                    <w:t xml:space="preserve">Barnet Adults and </w:t>
                                  </w:r>
                                  <w:r>
                                    <w:rPr>
                                      <w:b/>
                                      <w:bCs/>
                                      <w:noProof/>
                                      <w:sz w:val="18"/>
                                      <w:szCs w:val="18"/>
                                      <w:lang w:eastAsia="en-GB"/>
                                    </w:rPr>
                                    <w:t xml:space="preserve"> </w:t>
                                  </w:r>
                                  <w:r>
                                    <w:rPr>
                                      <w:b/>
                                      <w:bCs/>
                                      <w:sz w:val="18"/>
                                      <w:szCs w:val="18"/>
                                    </w:rPr>
                                    <w:t xml:space="preserve">Communities </w:t>
                                  </w:r>
                                  <w:r w:rsidRPr="007B6070">
                                    <w:rPr>
                                      <w:b/>
                                      <w:bCs/>
                                      <w:sz w:val="18"/>
                                      <w:szCs w:val="18"/>
                                    </w:rPr>
                                    <w:t xml:space="preserve">People Bank database       </w:t>
                                  </w:r>
                                  <w:r>
                                    <w:rPr>
                                      <w:b/>
                                      <w:bCs/>
                                      <w:sz w:val="18"/>
                                      <w:szCs w:val="18"/>
                                    </w:rPr>
                                    <w:tab/>
                                  </w:r>
                                  <w:r>
                                    <w:rPr>
                                      <w:b/>
                                      <w:bCs/>
                                      <w:sz w:val="18"/>
                                      <w:szCs w:val="18"/>
                                    </w:rPr>
                                    <w:tab/>
                                  </w:r>
                                </w:p>
                              </w:tc>
                              <w:tc>
                                <w:tcPr>
                                  <w:tcW w:w="2742" w:type="dxa"/>
                                </w:tcPr>
                                <w:p w:rsidR="008108A7" w:rsidRDefault="008108A7" w:rsidP="006D475B">
                                  <w:pPr>
                                    <w:spacing w:after="0"/>
                                    <w:ind w:left="176" w:hanging="176"/>
                                    <w:rPr>
                                      <w:b/>
                                      <w:bCs/>
                                      <w:sz w:val="18"/>
                                      <w:szCs w:val="18"/>
                                    </w:rPr>
                                  </w:pPr>
                                  <w:r>
                                    <w:rPr>
                                      <w:b/>
                                      <w:bCs/>
                                      <w:noProof/>
                                      <w:sz w:val="18"/>
                                      <w:szCs w:val="18"/>
                                      <w:lang w:eastAsia="en-GB"/>
                                    </w:rPr>
                                    <w:drawing>
                                      <wp:inline distT="0" distB="0" distL="0" distR="0" wp14:anchorId="6D7F53AB" wp14:editId="48B9B903">
                                        <wp:extent cx="304800" cy="295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p>
                              </w:tc>
                            </w:tr>
                          </w:tbl>
                          <w:p w:rsidR="008108A7" w:rsidRDefault="008108A7" w:rsidP="008108A7">
                            <w:pPr>
                              <w:spacing w:after="0"/>
                              <w:rPr>
                                <w:b/>
                                <w:bCs/>
                                <w:sz w:val="18"/>
                                <w:szCs w:val="18"/>
                              </w:rPr>
                            </w:pPr>
                          </w:p>
                          <w:p w:rsidR="008108A7" w:rsidRPr="006D475B" w:rsidRDefault="008108A7" w:rsidP="008108A7">
                            <w:pPr>
                              <w:spacing w:after="0"/>
                              <w:rPr>
                                <w:bCs/>
                                <w:sz w:val="18"/>
                                <w:szCs w:val="18"/>
                              </w:rPr>
                            </w:pPr>
                            <w:r w:rsidRPr="006D475B">
                              <w:rPr>
                                <w:bCs/>
                                <w:sz w:val="18"/>
                                <w:szCs w:val="18"/>
                              </w:rPr>
                              <w:t>Barnet Council would also like to work with Barnet C</w:t>
                            </w:r>
                            <w:r>
                              <w:rPr>
                                <w:bCs/>
                                <w:sz w:val="18"/>
                                <w:szCs w:val="18"/>
                              </w:rPr>
                              <w:t xml:space="preserve">linical </w:t>
                            </w:r>
                            <w:r w:rsidRPr="006D475B">
                              <w:rPr>
                                <w:bCs/>
                                <w:sz w:val="18"/>
                                <w:szCs w:val="18"/>
                              </w:rPr>
                              <w:t>C</w:t>
                            </w:r>
                            <w:r>
                              <w:rPr>
                                <w:bCs/>
                                <w:sz w:val="18"/>
                                <w:szCs w:val="18"/>
                              </w:rPr>
                              <w:t xml:space="preserve">ommissioning </w:t>
                            </w:r>
                            <w:r w:rsidRPr="006D475B">
                              <w:rPr>
                                <w:bCs/>
                                <w:sz w:val="18"/>
                                <w:szCs w:val="18"/>
                              </w:rPr>
                              <w:t>G</w:t>
                            </w:r>
                            <w:r>
                              <w:rPr>
                                <w:bCs/>
                                <w:sz w:val="18"/>
                                <w:szCs w:val="18"/>
                              </w:rPr>
                              <w:t>roup (CCG</w:t>
                            </w:r>
                            <w:proofErr w:type="gramStart"/>
                            <w:r>
                              <w:rPr>
                                <w:bCs/>
                                <w:sz w:val="18"/>
                                <w:szCs w:val="18"/>
                              </w:rPr>
                              <w:t xml:space="preserve">) </w:t>
                            </w:r>
                            <w:r w:rsidRPr="006D475B">
                              <w:rPr>
                                <w:bCs/>
                                <w:sz w:val="18"/>
                                <w:szCs w:val="18"/>
                              </w:rPr>
                              <w:t xml:space="preserve"> to</w:t>
                            </w:r>
                            <w:proofErr w:type="gramEnd"/>
                            <w:r w:rsidRPr="006D475B">
                              <w:rPr>
                                <w:bCs/>
                                <w:sz w:val="18"/>
                                <w:szCs w:val="18"/>
                              </w:rPr>
                              <w:t xml:space="preserve"> share engagement opportunities in the future and would like to share your contact details when relevant engagement opportunities are available</w:t>
                            </w:r>
                          </w:p>
                          <w:p w:rsidR="008108A7" w:rsidRDefault="008108A7" w:rsidP="008108A7">
                            <w:pPr>
                              <w:spacing w:after="0"/>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742"/>
                            </w:tblGrid>
                            <w:tr w:rsidR="008108A7" w:rsidTr="006D475B">
                              <w:tc>
                                <w:tcPr>
                                  <w:tcW w:w="6771" w:type="dxa"/>
                                </w:tcPr>
                                <w:p w:rsidR="008108A7" w:rsidRDefault="008108A7" w:rsidP="006D475B">
                                  <w:pPr>
                                    <w:spacing w:after="0"/>
                                    <w:rPr>
                                      <w:b/>
                                      <w:bCs/>
                                      <w:sz w:val="18"/>
                                      <w:szCs w:val="18"/>
                                    </w:rPr>
                                  </w:pPr>
                                  <w:r>
                                    <w:rPr>
                                      <w:b/>
                                      <w:bCs/>
                                      <w:sz w:val="18"/>
                                      <w:szCs w:val="18"/>
                                    </w:rPr>
                                    <w:t xml:space="preserve">Please tick this box if you consent to us sharing your details with Barnet CCG for invitations to engagement opportunities. </w:t>
                                  </w:r>
                                  <w:r w:rsidRPr="007B6070">
                                    <w:rPr>
                                      <w:b/>
                                      <w:bCs/>
                                      <w:sz w:val="18"/>
                                      <w:szCs w:val="18"/>
                                    </w:rPr>
                                    <w:t xml:space="preserve"> </w:t>
                                  </w:r>
                                  <w:r>
                                    <w:t xml:space="preserve">                                                                    </w:t>
                                  </w:r>
                                </w:p>
                              </w:tc>
                              <w:tc>
                                <w:tcPr>
                                  <w:tcW w:w="2742" w:type="dxa"/>
                                </w:tcPr>
                                <w:p w:rsidR="008108A7" w:rsidRDefault="008108A7" w:rsidP="006D475B">
                                  <w:pPr>
                                    <w:spacing w:after="0"/>
                                    <w:rPr>
                                      <w:b/>
                                      <w:bCs/>
                                      <w:sz w:val="18"/>
                                      <w:szCs w:val="18"/>
                                    </w:rPr>
                                  </w:pPr>
                                  <w:r>
                                    <w:rPr>
                                      <w:b/>
                                      <w:bCs/>
                                      <w:noProof/>
                                      <w:sz w:val="18"/>
                                      <w:szCs w:val="18"/>
                                      <w:lang w:eastAsia="en-GB"/>
                                    </w:rPr>
                                    <w:drawing>
                                      <wp:inline distT="0" distB="0" distL="0" distR="0" wp14:anchorId="197E1FE8" wp14:editId="169AB43E">
                                        <wp:extent cx="304800" cy="295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p>
                              </w:tc>
                            </w:tr>
                          </w:tbl>
                          <w:p w:rsidR="008108A7" w:rsidRPr="007B6070" w:rsidRDefault="008108A7" w:rsidP="008108A7">
                            <w:pPr>
                              <w:spacing w:after="0"/>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7B6070">
                              <w:rPr>
                                <w:b/>
                                <w:bCs/>
                                <w:sz w:val="18"/>
                                <w:szCs w:val="18"/>
                              </w:rPr>
                              <w:t xml:space="preserve">       </w:t>
                            </w:r>
                          </w:p>
                          <w:p w:rsidR="008108A7" w:rsidRPr="007B6070" w:rsidRDefault="008108A7" w:rsidP="008108A7">
                            <w:pPr>
                              <w:spacing w:after="0"/>
                              <w:rPr>
                                <w:b/>
                                <w:bCs/>
                                <w:sz w:val="18"/>
                                <w:szCs w:val="18"/>
                              </w:rPr>
                            </w:pPr>
                          </w:p>
                          <w:p w:rsidR="008108A7" w:rsidRDefault="008108A7" w:rsidP="008108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8.95pt;width:497.5pt;height:2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" fillcolor="#daeef3 [664]" stroked="f">
                <v:textbox>
                  <w:txbxContent>
                    <w:p w:rsidR="008108A7" w:rsidRPr="007B6070" w:rsidRDefault="008108A7" w:rsidP="008108A7">
                      <w:pPr>
                        <w:rPr>
                          <w:b/>
                          <w:bCs/>
                          <w:color w:val="008080"/>
                          <w:sz w:val="18"/>
                          <w:szCs w:val="18"/>
                        </w:rPr>
                      </w:pPr>
                      <w:r w:rsidRPr="007B6070">
                        <w:rPr>
                          <w:b/>
                          <w:bCs/>
                          <w:color w:val="008080"/>
                          <w:sz w:val="18"/>
                          <w:szCs w:val="18"/>
                        </w:rPr>
                        <w:t>Data Protection Act 1998</w:t>
                      </w:r>
                    </w:p>
                    <w:p w:rsidR="008108A7" w:rsidRPr="007B6070" w:rsidRDefault="008108A7" w:rsidP="008108A7">
                      <w:pPr>
                        <w:rPr>
                          <w:sz w:val="18"/>
                          <w:szCs w:val="18"/>
                        </w:rPr>
                      </w:pPr>
                      <w:r w:rsidRPr="007B6070">
                        <w:rPr>
                          <w:sz w:val="18"/>
                          <w:szCs w:val="18"/>
                        </w:rPr>
                        <w:t xml:space="preserve">Barnet Council has a duty to protect the public funds it administers and may use the information you have provided </w:t>
                      </w:r>
                      <w:r>
                        <w:rPr>
                          <w:sz w:val="18"/>
                          <w:szCs w:val="18"/>
                        </w:rPr>
                        <w:t xml:space="preserve">     </w:t>
                      </w:r>
                      <w:r w:rsidRPr="007B6070">
                        <w:rPr>
                          <w:sz w:val="18"/>
                          <w:szCs w:val="18"/>
                        </w:rPr>
                        <w:t xml:space="preserve">for the prevention and detection of crime.  We may also share information with other council departments or external organisations in order to undertake our functions as a local authority. We will always comply with the requirements of the Data Protection Act 1998 and never give information about you to anyone else, or use information for another purpose unless the law allows us. </w:t>
                      </w:r>
                      <w:r>
                        <w:rPr>
                          <w:sz w:val="18"/>
                          <w:szCs w:val="18"/>
                        </w:rPr>
                        <w:t xml:space="preserve">For more information, visit </w:t>
                      </w:r>
                      <w:hyperlink r:id="rId11" w:history="1">
                        <w:r w:rsidRPr="007B6070">
                          <w:rPr>
                            <w:rStyle w:val="Hyperlink"/>
                            <w:sz w:val="18"/>
                            <w:szCs w:val="18"/>
                          </w:rPr>
                          <w:t>www.barnet.gov.uk/privacy</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742"/>
                      </w:tblGrid>
                      <w:tr w:rsidR="008108A7" w:rsidTr="006D475B">
                        <w:tc>
                          <w:tcPr>
                            <w:tcW w:w="6771" w:type="dxa"/>
                          </w:tcPr>
                          <w:p w:rsidR="008108A7" w:rsidRDefault="008108A7" w:rsidP="00AE044A">
                            <w:pPr>
                              <w:spacing w:after="0"/>
                              <w:rPr>
                                <w:b/>
                                <w:bCs/>
                                <w:sz w:val="18"/>
                                <w:szCs w:val="18"/>
                              </w:rPr>
                            </w:pPr>
                            <w:r w:rsidRPr="007B6070">
                              <w:rPr>
                                <w:b/>
                                <w:bCs/>
                                <w:sz w:val="18"/>
                                <w:szCs w:val="18"/>
                              </w:rPr>
                              <w:t xml:space="preserve">Please tick this box if you consent to us keeping your details on </w:t>
                            </w:r>
                            <w:r>
                              <w:rPr>
                                <w:b/>
                                <w:bCs/>
                                <w:sz w:val="18"/>
                                <w:szCs w:val="18"/>
                              </w:rPr>
                              <w:t xml:space="preserve">Barnet Adults and </w:t>
                            </w:r>
                            <w:r>
                              <w:rPr>
                                <w:b/>
                                <w:bCs/>
                                <w:noProof/>
                                <w:sz w:val="18"/>
                                <w:szCs w:val="18"/>
                                <w:lang w:eastAsia="en-GB"/>
                              </w:rPr>
                              <w:t xml:space="preserve"> </w:t>
                            </w:r>
                            <w:r>
                              <w:rPr>
                                <w:b/>
                                <w:bCs/>
                                <w:sz w:val="18"/>
                                <w:szCs w:val="18"/>
                              </w:rPr>
                              <w:t xml:space="preserve">Communities </w:t>
                            </w:r>
                            <w:r w:rsidRPr="007B6070">
                              <w:rPr>
                                <w:b/>
                                <w:bCs/>
                                <w:sz w:val="18"/>
                                <w:szCs w:val="18"/>
                              </w:rPr>
                              <w:t xml:space="preserve">People Bank database       </w:t>
                            </w:r>
                            <w:r>
                              <w:rPr>
                                <w:b/>
                                <w:bCs/>
                                <w:sz w:val="18"/>
                                <w:szCs w:val="18"/>
                              </w:rPr>
                              <w:tab/>
                            </w:r>
                            <w:r>
                              <w:rPr>
                                <w:b/>
                                <w:bCs/>
                                <w:sz w:val="18"/>
                                <w:szCs w:val="18"/>
                              </w:rPr>
                              <w:tab/>
                            </w:r>
                          </w:p>
                        </w:tc>
                        <w:tc>
                          <w:tcPr>
                            <w:tcW w:w="2742" w:type="dxa"/>
                          </w:tcPr>
                          <w:p w:rsidR="008108A7" w:rsidRDefault="008108A7" w:rsidP="006D475B">
                            <w:pPr>
                              <w:spacing w:after="0"/>
                              <w:ind w:left="176" w:hanging="176"/>
                              <w:rPr>
                                <w:b/>
                                <w:bCs/>
                                <w:sz w:val="18"/>
                                <w:szCs w:val="18"/>
                              </w:rPr>
                            </w:pPr>
                            <w:r>
                              <w:rPr>
                                <w:b/>
                                <w:bCs/>
                                <w:noProof/>
                                <w:sz w:val="18"/>
                                <w:szCs w:val="18"/>
                                <w:lang w:eastAsia="en-GB"/>
                              </w:rPr>
                              <w:drawing>
                                <wp:inline distT="0" distB="0" distL="0" distR="0" wp14:anchorId="6D7F53AB" wp14:editId="48B9B903">
                                  <wp:extent cx="304800" cy="295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p>
                        </w:tc>
                      </w:tr>
                    </w:tbl>
                    <w:p w:rsidR="008108A7" w:rsidRDefault="008108A7" w:rsidP="008108A7">
                      <w:pPr>
                        <w:spacing w:after="0"/>
                        <w:rPr>
                          <w:b/>
                          <w:bCs/>
                          <w:sz w:val="18"/>
                          <w:szCs w:val="18"/>
                        </w:rPr>
                      </w:pPr>
                    </w:p>
                    <w:p w:rsidR="008108A7" w:rsidRPr="006D475B" w:rsidRDefault="008108A7" w:rsidP="008108A7">
                      <w:pPr>
                        <w:spacing w:after="0"/>
                        <w:rPr>
                          <w:bCs/>
                          <w:sz w:val="18"/>
                          <w:szCs w:val="18"/>
                        </w:rPr>
                      </w:pPr>
                      <w:r w:rsidRPr="006D475B">
                        <w:rPr>
                          <w:bCs/>
                          <w:sz w:val="18"/>
                          <w:szCs w:val="18"/>
                        </w:rPr>
                        <w:t>Barnet Council would also like to work with Barnet C</w:t>
                      </w:r>
                      <w:r>
                        <w:rPr>
                          <w:bCs/>
                          <w:sz w:val="18"/>
                          <w:szCs w:val="18"/>
                        </w:rPr>
                        <w:t xml:space="preserve">linical </w:t>
                      </w:r>
                      <w:r w:rsidRPr="006D475B">
                        <w:rPr>
                          <w:bCs/>
                          <w:sz w:val="18"/>
                          <w:szCs w:val="18"/>
                        </w:rPr>
                        <w:t>C</w:t>
                      </w:r>
                      <w:r>
                        <w:rPr>
                          <w:bCs/>
                          <w:sz w:val="18"/>
                          <w:szCs w:val="18"/>
                        </w:rPr>
                        <w:t xml:space="preserve">ommissioning </w:t>
                      </w:r>
                      <w:r w:rsidRPr="006D475B">
                        <w:rPr>
                          <w:bCs/>
                          <w:sz w:val="18"/>
                          <w:szCs w:val="18"/>
                        </w:rPr>
                        <w:t>G</w:t>
                      </w:r>
                      <w:r>
                        <w:rPr>
                          <w:bCs/>
                          <w:sz w:val="18"/>
                          <w:szCs w:val="18"/>
                        </w:rPr>
                        <w:t>roup (CCG</w:t>
                      </w:r>
                      <w:proofErr w:type="gramStart"/>
                      <w:r>
                        <w:rPr>
                          <w:bCs/>
                          <w:sz w:val="18"/>
                          <w:szCs w:val="18"/>
                        </w:rPr>
                        <w:t xml:space="preserve">) </w:t>
                      </w:r>
                      <w:r w:rsidRPr="006D475B">
                        <w:rPr>
                          <w:bCs/>
                          <w:sz w:val="18"/>
                          <w:szCs w:val="18"/>
                        </w:rPr>
                        <w:t xml:space="preserve"> to</w:t>
                      </w:r>
                      <w:proofErr w:type="gramEnd"/>
                      <w:r w:rsidRPr="006D475B">
                        <w:rPr>
                          <w:bCs/>
                          <w:sz w:val="18"/>
                          <w:szCs w:val="18"/>
                        </w:rPr>
                        <w:t xml:space="preserve"> share engagement opportunities in the future and would like to share your contact details when relevant engagement opportunities are available</w:t>
                      </w:r>
                    </w:p>
                    <w:p w:rsidR="008108A7" w:rsidRDefault="008108A7" w:rsidP="008108A7">
                      <w:pPr>
                        <w:spacing w:after="0"/>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742"/>
                      </w:tblGrid>
                      <w:tr w:rsidR="008108A7" w:rsidTr="006D475B">
                        <w:tc>
                          <w:tcPr>
                            <w:tcW w:w="6771" w:type="dxa"/>
                          </w:tcPr>
                          <w:p w:rsidR="008108A7" w:rsidRDefault="008108A7" w:rsidP="006D475B">
                            <w:pPr>
                              <w:spacing w:after="0"/>
                              <w:rPr>
                                <w:b/>
                                <w:bCs/>
                                <w:sz w:val="18"/>
                                <w:szCs w:val="18"/>
                              </w:rPr>
                            </w:pPr>
                            <w:r>
                              <w:rPr>
                                <w:b/>
                                <w:bCs/>
                                <w:sz w:val="18"/>
                                <w:szCs w:val="18"/>
                              </w:rPr>
                              <w:t xml:space="preserve">Please tick this box if you consent to us sharing your details with Barnet CCG for invitations to engagement opportunities. </w:t>
                            </w:r>
                            <w:r w:rsidRPr="007B6070">
                              <w:rPr>
                                <w:b/>
                                <w:bCs/>
                                <w:sz w:val="18"/>
                                <w:szCs w:val="18"/>
                              </w:rPr>
                              <w:t xml:space="preserve"> </w:t>
                            </w:r>
                            <w:r>
                              <w:t xml:space="preserve">                                                                    </w:t>
                            </w:r>
                          </w:p>
                        </w:tc>
                        <w:tc>
                          <w:tcPr>
                            <w:tcW w:w="2742" w:type="dxa"/>
                          </w:tcPr>
                          <w:p w:rsidR="008108A7" w:rsidRDefault="008108A7" w:rsidP="006D475B">
                            <w:pPr>
                              <w:spacing w:after="0"/>
                              <w:rPr>
                                <w:b/>
                                <w:bCs/>
                                <w:sz w:val="18"/>
                                <w:szCs w:val="18"/>
                              </w:rPr>
                            </w:pPr>
                            <w:r>
                              <w:rPr>
                                <w:b/>
                                <w:bCs/>
                                <w:noProof/>
                                <w:sz w:val="18"/>
                                <w:szCs w:val="18"/>
                                <w:lang w:eastAsia="en-GB"/>
                              </w:rPr>
                              <w:drawing>
                                <wp:inline distT="0" distB="0" distL="0" distR="0" wp14:anchorId="197E1FE8" wp14:editId="169AB43E">
                                  <wp:extent cx="304800" cy="295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p>
                        </w:tc>
                      </w:tr>
                    </w:tbl>
                    <w:p w:rsidR="008108A7" w:rsidRPr="007B6070" w:rsidRDefault="008108A7" w:rsidP="008108A7">
                      <w:pPr>
                        <w:spacing w:after="0"/>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7B6070">
                        <w:rPr>
                          <w:b/>
                          <w:bCs/>
                          <w:sz w:val="18"/>
                          <w:szCs w:val="18"/>
                        </w:rPr>
                        <w:t xml:space="preserve">       </w:t>
                      </w:r>
                    </w:p>
                    <w:p w:rsidR="008108A7" w:rsidRPr="007B6070" w:rsidRDefault="008108A7" w:rsidP="008108A7">
                      <w:pPr>
                        <w:spacing w:after="0"/>
                        <w:rPr>
                          <w:b/>
                          <w:bCs/>
                          <w:sz w:val="18"/>
                          <w:szCs w:val="18"/>
                        </w:rPr>
                      </w:pPr>
                    </w:p>
                    <w:p w:rsidR="008108A7" w:rsidRDefault="008108A7" w:rsidP="008108A7"/>
                  </w:txbxContent>
                </v:textbox>
              </v:shape>
            </w:pict>
          </mc:Fallback>
        </mc:AlternateContent>
      </w:r>
    </w:p>
    <w:p w:rsidR="0093391B" w:rsidRDefault="00014D87"/>
    <w:sectPr w:rsidR="0093391B" w:rsidSect="008108A7">
      <w:footerReference w:type="default" r:id="rId12"/>
      <w:headerReference w:type="first" r:id="rId13"/>
      <w:footerReference w:type="first" r:id="rId14"/>
      <w:pgSz w:w="11906" w:h="16838"/>
      <w:pgMar w:top="1134" w:right="99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D92" w:rsidRDefault="00283D92" w:rsidP="00283D92">
      <w:pPr>
        <w:spacing w:after="0" w:line="240" w:lineRule="auto"/>
      </w:pPr>
      <w:r>
        <w:separator/>
      </w:r>
    </w:p>
  </w:endnote>
  <w:endnote w:type="continuationSeparator" w:id="0">
    <w:p w:rsidR="00283D92" w:rsidRDefault="00283D92" w:rsidP="0028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LT Std">
    <w:altName w:val="Segoe Script"/>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0E" w:rsidRDefault="006217B8">
    <w:pPr>
      <w:pStyle w:val="Footer"/>
      <w:jc w:val="center"/>
    </w:pPr>
    <w:r>
      <w:fldChar w:fldCharType="begin"/>
    </w:r>
    <w:r>
      <w:instrText xml:space="preserve"> PAGE   \* MERGEFORMAT </w:instrText>
    </w:r>
    <w:r>
      <w:fldChar w:fldCharType="separate"/>
    </w:r>
    <w:r w:rsidR="00014D87">
      <w:rPr>
        <w:noProof/>
      </w:rPr>
      <w:t>2</w:t>
    </w:r>
    <w:r>
      <w:rPr>
        <w:noProof/>
      </w:rPr>
      <w:fldChar w:fldCharType="end"/>
    </w:r>
  </w:p>
  <w:p w:rsidR="0092300E" w:rsidRDefault="00014D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0E" w:rsidRDefault="00283D92" w:rsidP="00744411">
    <w:pPr>
      <w:pStyle w:val="Footer"/>
      <w:tabs>
        <w:tab w:val="left" w:pos="6882"/>
      </w:tabs>
    </w:pPr>
    <w:r>
      <w:rPr>
        <w:rFonts w:ascii="Century Gothic" w:hAnsi="Century Gothic"/>
        <w:noProof/>
        <w:lang w:eastAsia="en-GB"/>
      </w:rPr>
      <w:drawing>
        <wp:anchor distT="0" distB="0" distL="114300" distR="114300" simplePos="0" relativeHeight="251659264" behindDoc="0" locked="0" layoutInCell="1" allowOverlap="1" wp14:anchorId="3380A416" wp14:editId="6923B5A2">
          <wp:simplePos x="0" y="0"/>
          <wp:positionH relativeFrom="column">
            <wp:posOffset>3756025</wp:posOffset>
          </wp:positionH>
          <wp:positionV relativeFrom="paragraph">
            <wp:posOffset>21590</wp:posOffset>
          </wp:positionV>
          <wp:extent cx="2766695" cy="3797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6695" cy="3797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8240" behindDoc="0" locked="0" layoutInCell="1" allowOverlap="1" wp14:anchorId="19FBF94C" wp14:editId="72978C3B">
          <wp:simplePos x="0" y="0"/>
          <wp:positionH relativeFrom="column">
            <wp:posOffset>-376555</wp:posOffset>
          </wp:positionH>
          <wp:positionV relativeFrom="paragraph">
            <wp:posOffset>22225</wp:posOffset>
          </wp:positionV>
          <wp:extent cx="1157605" cy="377825"/>
          <wp:effectExtent l="0" t="0" r="444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1157605" cy="377825"/>
                  </a:xfrm>
                  <a:prstGeom prst="rect">
                    <a:avLst/>
                  </a:prstGeom>
                </pic:spPr>
              </pic:pic>
            </a:graphicData>
          </a:graphic>
          <wp14:sizeRelH relativeFrom="page">
            <wp14:pctWidth>0</wp14:pctWidth>
          </wp14:sizeRelH>
          <wp14:sizeRelV relativeFrom="page">
            <wp14:pctHeight>0</wp14:pctHeight>
          </wp14:sizeRelV>
        </wp:anchor>
      </w:drawing>
    </w:r>
    <w:r w:rsidR="006217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D92" w:rsidRDefault="00283D92" w:rsidP="00283D92">
      <w:pPr>
        <w:spacing w:after="0" w:line="240" w:lineRule="auto"/>
      </w:pPr>
      <w:r>
        <w:separator/>
      </w:r>
    </w:p>
  </w:footnote>
  <w:footnote w:type="continuationSeparator" w:id="0">
    <w:p w:rsidR="00283D92" w:rsidRDefault="00283D92" w:rsidP="00283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92" w:rsidRDefault="00671102">
    <w:pPr>
      <w:pStyle w:val="Header"/>
    </w:pPr>
    <w:r>
      <w:rPr>
        <w:noProof/>
        <w:lang w:eastAsia="en-GB"/>
      </w:rPr>
      <w:drawing>
        <wp:anchor distT="0" distB="0" distL="114300" distR="114300" simplePos="0" relativeHeight="251660288" behindDoc="1" locked="0" layoutInCell="1" allowOverlap="1" wp14:anchorId="2FB87540" wp14:editId="5276D2C5">
          <wp:simplePos x="0" y="0"/>
          <wp:positionH relativeFrom="column">
            <wp:posOffset>5145825</wp:posOffset>
          </wp:positionH>
          <wp:positionV relativeFrom="paragraph">
            <wp:posOffset>-283737</wp:posOffset>
          </wp:positionV>
          <wp:extent cx="1460665" cy="1343102"/>
          <wp:effectExtent l="0" t="0" r="6350" b="0"/>
          <wp:wrapNone/>
          <wp:docPr id="3" name="Picture 3" descr="C:\Users\hannah.ufland\Downloads\canstockphoto4660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ufland\Downloads\canstockphoto466063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0665" cy="13431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C06B6"/>
    <w:multiLevelType w:val="hybridMultilevel"/>
    <w:tmpl w:val="68AE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9A0FD8"/>
    <w:multiLevelType w:val="hybridMultilevel"/>
    <w:tmpl w:val="FCEA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8E18A2"/>
    <w:multiLevelType w:val="hybridMultilevel"/>
    <w:tmpl w:val="7BEC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0A35E2"/>
    <w:multiLevelType w:val="hybridMultilevel"/>
    <w:tmpl w:val="A8AA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697A3B"/>
    <w:multiLevelType w:val="hybridMultilevel"/>
    <w:tmpl w:val="87BCA2A4"/>
    <w:lvl w:ilvl="0" w:tplc="08090001">
      <w:start w:val="1"/>
      <w:numFmt w:val="bullet"/>
      <w:lvlText w:val=""/>
      <w:lvlJc w:val="left"/>
      <w:pPr>
        <w:ind w:left="640" w:hanging="360"/>
      </w:pPr>
      <w:rPr>
        <w:rFonts w:ascii="Symbol" w:hAnsi="Symbol"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92"/>
    <w:rsid w:val="00014D87"/>
    <w:rsid w:val="00283D92"/>
    <w:rsid w:val="00323490"/>
    <w:rsid w:val="003239FB"/>
    <w:rsid w:val="006217B8"/>
    <w:rsid w:val="00671102"/>
    <w:rsid w:val="008108A7"/>
    <w:rsid w:val="009642AD"/>
    <w:rsid w:val="009E2F20"/>
    <w:rsid w:val="00A40CAB"/>
    <w:rsid w:val="00FE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92"/>
    <w:pPr>
      <w:spacing w:after="200"/>
      <w:jc w:val="left"/>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D92"/>
    <w:pPr>
      <w:ind w:left="720"/>
      <w:contextualSpacing/>
    </w:pPr>
  </w:style>
  <w:style w:type="paragraph" w:styleId="Header">
    <w:name w:val="header"/>
    <w:basedOn w:val="Normal"/>
    <w:link w:val="HeaderChar"/>
    <w:uiPriority w:val="99"/>
    <w:unhideWhenUsed/>
    <w:rsid w:val="00283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D92"/>
    <w:rPr>
      <w:rFonts w:ascii="Calibri" w:eastAsia="Calibri" w:hAnsi="Calibri" w:cs="Times New Roman"/>
      <w:sz w:val="22"/>
      <w:szCs w:val="22"/>
    </w:rPr>
  </w:style>
  <w:style w:type="paragraph" w:styleId="Footer">
    <w:name w:val="footer"/>
    <w:basedOn w:val="Normal"/>
    <w:link w:val="FooterChar"/>
    <w:uiPriority w:val="99"/>
    <w:unhideWhenUsed/>
    <w:rsid w:val="00283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D92"/>
    <w:rPr>
      <w:rFonts w:ascii="Calibri" w:eastAsia="Calibri" w:hAnsi="Calibri" w:cs="Times New Roman"/>
      <w:sz w:val="22"/>
      <w:szCs w:val="22"/>
    </w:rPr>
  </w:style>
  <w:style w:type="paragraph" w:customStyle="1" w:styleId="Default">
    <w:name w:val="Default"/>
    <w:rsid w:val="00283D92"/>
    <w:pPr>
      <w:autoSpaceDE w:val="0"/>
      <w:autoSpaceDN w:val="0"/>
      <w:adjustRightInd w:val="0"/>
      <w:spacing w:line="240" w:lineRule="auto"/>
      <w:jc w:val="left"/>
    </w:pPr>
    <w:rPr>
      <w:color w:val="000000"/>
    </w:rPr>
  </w:style>
  <w:style w:type="paragraph" w:styleId="BalloonText">
    <w:name w:val="Balloon Text"/>
    <w:basedOn w:val="Normal"/>
    <w:link w:val="BalloonTextChar"/>
    <w:uiPriority w:val="99"/>
    <w:semiHidden/>
    <w:unhideWhenUsed/>
    <w:rsid w:val="00283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D92"/>
    <w:rPr>
      <w:rFonts w:ascii="Tahoma" w:eastAsia="Calibri" w:hAnsi="Tahoma" w:cs="Tahoma"/>
      <w:sz w:val="16"/>
      <w:szCs w:val="16"/>
    </w:rPr>
  </w:style>
  <w:style w:type="character" w:styleId="Hyperlink">
    <w:name w:val="Hyperlink"/>
    <w:uiPriority w:val="99"/>
    <w:unhideWhenUsed/>
    <w:rsid w:val="008108A7"/>
    <w:rPr>
      <w:color w:val="0000FF"/>
      <w:u w:val="single"/>
    </w:rPr>
  </w:style>
  <w:style w:type="table" w:styleId="TableGrid">
    <w:name w:val="Table Grid"/>
    <w:basedOn w:val="TableNormal"/>
    <w:uiPriority w:val="59"/>
    <w:rsid w:val="008108A7"/>
    <w:pPr>
      <w:spacing w:line="240" w:lineRule="auto"/>
      <w:jc w:val="left"/>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92"/>
    <w:pPr>
      <w:spacing w:after="200"/>
      <w:jc w:val="left"/>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D92"/>
    <w:pPr>
      <w:ind w:left="720"/>
      <w:contextualSpacing/>
    </w:pPr>
  </w:style>
  <w:style w:type="paragraph" w:styleId="Header">
    <w:name w:val="header"/>
    <w:basedOn w:val="Normal"/>
    <w:link w:val="HeaderChar"/>
    <w:uiPriority w:val="99"/>
    <w:unhideWhenUsed/>
    <w:rsid w:val="00283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D92"/>
    <w:rPr>
      <w:rFonts w:ascii="Calibri" w:eastAsia="Calibri" w:hAnsi="Calibri" w:cs="Times New Roman"/>
      <w:sz w:val="22"/>
      <w:szCs w:val="22"/>
    </w:rPr>
  </w:style>
  <w:style w:type="paragraph" w:styleId="Footer">
    <w:name w:val="footer"/>
    <w:basedOn w:val="Normal"/>
    <w:link w:val="FooterChar"/>
    <w:uiPriority w:val="99"/>
    <w:unhideWhenUsed/>
    <w:rsid w:val="00283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D92"/>
    <w:rPr>
      <w:rFonts w:ascii="Calibri" w:eastAsia="Calibri" w:hAnsi="Calibri" w:cs="Times New Roman"/>
      <w:sz w:val="22"/>
      <w:szCs w:val="22"/>
    </w:rPr>
  </w:style>
  <w:style w:type="paragraph" w:customStyle="1" w:styleId="Default">
    <w:name w:val="Default"/>
    <w:rsid w:val="00283D92"/>
    <w:pPr>
      <w:autoSpaceDE w:val="0"/>
      <w:autoSpaceDN w:val="0"/>
      <w:adjustRightInd w:val="0"/>
      <w:spacing w:line="240" w:lineRule="auto"/>
      <w:jc w:val="left"/>
    </w:pPr>
    <w:rPr>
      <w:color w:val="000000"/>
    </w:rPr>
  </w:style>
  <w:style w:type="paragraph" w:styleId="BalloonText">
    <w:name w:val="Balloon Text"/>
    <w:basedOn w:val="Normal"/>
    <w:link w:val="BalloonTextChar"/>
    <w:uiPriority w:val="99"/>
    <w:semiHidden/>
    <w:unhideWhenUsed/>
    <w:rsid w:val="00283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D92"/>
    <w:rPr>
      <w:rFonts w:ascii="Tahoma" w:eastAsia="Calibri" w:hAnsi="Tahoma" w:cs="Tahoma"/>
      <w:sz w:val="16"/>
      <w:szCs w:val="16"/>
    </w:rPr>
  </w:style>
  <w:style w:type="character" w:styleId="Hyperlink">
    <w:name w:val="Hyperlink"/>
    <w:uiPriority w:val="99"/>
    <w:unhideWhenUsed/>
    <w:rsid w:val="008108A7"/>
    <w:rPr>
      <w:color w:val="0000FF"/>
      <w:u w:val="single"/>
    </w:rPr>
  </w:style>
  <w:style w:type="table" w:styleId="TableGrid">
    <w:name w:val="Table Grid"/>
    <w:basedOn w:val="TableNormal"/>
    <w:uiPriority w:val="59"/>
    <w:rsid w:val="008108A7"/>
    <w:pPr>
      <w:spacing w:line="240" w:lineRule="auto"/>
      <w:jc w:val="left"/>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age.adults@barnet.gov.u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rnet.gov.uk/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barnet.gov.uk/privac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Ufland, Hannah</dc:creator>
  <cp:lastModifiedBy>Aiken, Nazarine</cp:lastModifiedBy>
  <cp:revision>4</cp:revision>
  <dcterms:created xsi:type="dcterms:W3CDTF">2016-08-10T07:57:00Z</dcterms:created>
  <dcterms:modified xsi:type="dcterms:W3CDTF">2016-08-10T07:58:00Z</dcterms:modified>
</cp:coreProperties>
</file>