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3B0FB5" w:rsidRDefault="002B5EDB" w:rsidP="002B5ED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B0FB5">
        <w:rPr>
          <w:b/>
          <w:sz w:val="36"/>
          <w:szCs w:val="36"/>
          <w:u w:val="single"/>
        </w:rPr>
        <w:t>Parent Drop-In Session Booking Request Form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3119"/>
        <w:gridCol w:w="1600"/>
        <w:gridCol w:w="2936"/>
      </w:tblGrid>
      <w:tr w:rsidR="009571EF" w:rsidTr="009571EF">
        <w:tc>
          <w:tcPr>
            <w:tcW w:w="226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Parent name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Tel:</w:t>
            </w:r>
          </w:p>
        </w:tc>
        <w:tc>
          <w:tcPr>
            <w:tcW w:w="2936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9571EF">
        <w:tc>
          <w:tcPr>
            <w:tcW w:w="226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  <w:tc>
          <w:tcPr>
            <w:tcW w:w="7655" w:type="dxa"/>
            <w:gridSpan w:val="3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  <w:tr w:rsidR="009571EF" w:rsidTr="009571EF">
        <w:tc>
          <w:tcPr>
            <w:tcW w:w="226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School:</w:t>
            </w:r>
          </w:p>
        </w:tc>
        <w:tc>
          <w:tcPr>
            <w:tcW w:w="3119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 age:</w:t>
            </w:r>
          </w:p>
        </w:tc>
        <w:tc>
          <w:tcPr>
            <w:tcW w:w="2936" w:type="dxa"/>
          </w:tcPr>
          <w:p w:rsidR="009571EF" w:rsidRDefault="009571EF" w:rsidP="002B5EDB">
            <w:pPr>
              <w:rPr>
                <w:sz w:val="32"/>
                <w:szCs w:val="32"/>
              </w:rPr>
            </w:pPr>
          </w:p>
        </w:tc>
      </w:tr>
    </w:tbl>
    <w:p w:rsidR="009571EF" w:rsidRDefault="009571EF" w:rsidP="002B5EDB">
      <w:pPr>
        <w:rPr>
          <w:sz w:val="32"/>
          <w:szCs w:val="32"/>
        </w:rPr>
      </w:pPr>
    </w:p>
    <w:p w:rsidR="002B5EDB" w:rsidRPr="00EF79B9" w:rsidRDefault="002B5EDB" w:rsidP="002B5EDB">
      <w:pPr>
        <w:rPr>
          <w:i/>
          <w:sz w:val="28"/>
          <w:szCs w:val="28"/>
        </w:rPr>
      </w:pPr>
      <w:r w:rsidRPr="00EF79B9">
        <w:rPr>
          <w:i/>
          <w:sz w:val="28"/>
          <w:szCs w:val="28"/>
        </w:rPr>
        <w:t>*For each drop in there are 45 minute 1:1 parent sessions available (e.g. 9am to 9:45am, 10am – 10:45am and 11am to 11:45am)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370"/>
        <w:gridCol w:w="2648"/>
        <w:gridCol w:w="2696"/>
        <w:gridCol w:w="1509"/>
        <w:gridCol w:w="1701"/>
      </w:tblGrid>
      <w:tr w:rsidR="002B5EDB" w:rsidRPr="00CF1EFF" w:rsidTr="001165BA">
        <w:tc>
          <w:tcPr>
            <w:tcW w:w="1370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jc w:val="center"/>
              <w:rPr>
                <w:b/>
                <w:bCs/>
              </w:rPr>
            </w:pPr>
            <w:r w:rsidRPr="00CF1EFF">
              <w:rPr>
                <w:b/>
                <w:bCs/>
              </w:rPr>
              <w:t>Drop-In session</w:t>
            </w:r>
          </w:p>
        </w:tc>
        <w:tc>
          <w:tcPr>
            <w:tcW w:w="2648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jc w:val="center"/>
              <w:rPr>
                <w:b/>
                <w:bCs/>
              </w:rPr>
            </w:pPr>
            <w:r w:rsidRPr="00CF1EFF">
              <w:rPr>
                <w:b/>
                <w:bCs/>
              </w:rPr>
              <w:t>Team facilitating Drop-In</w:t>
            </w:r>
          </w:p>
        </w:tc>
        <w:tc>
          <w:tcPr>
            <w:tcW w:w="2696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jc w:val="center"/>
              <w:rPr>
                <w:b/>
                <w:bCs/>
              </w:rPr>
            </w:pPr>
            <w:r w:rsidRPr="00CF1EFF">
              <w:rPr>
                <w:b/>
                <w:bCs/>
              </w:rPr>
              <w:t>Date &amp; Venue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jc w:val="center"/>
              <w:rPr>
                <w:b/>
                <w:bCs/>
              </w:rPr>
            </w:pPr>
            <w:r w:rsidRPr="00CF1EFF">
              <w:rPr>
                <w:b/>
                <w:bCs/>
              </w:rPr>
              <w:t>Time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Sessions Available</w:t>
            </w:r>
          </w:p>
        </w:tc>
      </w:tr>
      <w:tr w:rsidR="002B5EDB" w:rsidRPr="00CF1EFF" w:rsidTr="001165BA">
        <w:trPr>
          <w:trHeight w:val="1468"/>
        </w:trPr>
        <w:tc>
          <w:tcPr>
            <w:tcW w:w="1370" w:type="dxa"/>
            <w:shd w:val="clear" w:color="auto" w:fill="92CDDC" w:themeFill="accent5" w:themeFillTint="99"/>
          </w:tcPr>
          <w:p w:rsidR="002B5EDB" w:rsidRDefault="002B5EDB" w:rsidP="001165BA">
            <w:pPr>
              <w:rPr>
                <w:bCs/>
                <w:sz w:val="40"/>
                <w:szCs w:val="40"/>
              </w:rPr>
            </w:pPr>
          </w:p>
          <w:p w:rsidR="002B5EDB" w:rsidRPr="00CF1EFF" w:rsidRDefault="002B5EDB" w:rsidP="001165B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A</w:t>
            </w:r>
          </w:p>
        </w:tc>
        <w:tc>
          <w:tcPr>
            <w:tcW w:w="2648" w:type="dxa"/>
            <w:shd w:val="clear" w:color="auto" w:fill="92CDDC" w:themeFill="accent5" w:themeFillTint="99"/>
          </w:tcPr>
          <w:p w:rsidR="002B5EDB" w:rsidRPr="00CF1EFF" w:rsidRDefault="002B5EDB" w:rsidP="001165BA">
            <w:pPr>
              <w:rPr>
                <w:rFonts w:ascii="Calibri" w:eastAsia="Calibri" w:hAnsi="Calibri" w:cs="Times New Roman"/>
                <w:lang w:eastAsia="en-GB"/>
              </w:rPr>
            </w:pPr>
            <w:r w:rsidRPr="00CF1EFF">
              <w:rPr>
                <w:rFonts w:ascii="Calibri" w:eastAsia="Calibri" w:hAnsi="Calibri" w:cs="Times New Roman"/>
                <w:lang w:eastAsia="en-GB"/>
              </w:rPr>
              <w:t>Social, Emotional and  Mental Health Advisory Teacher</w:t>
            </w:r>
          </w:p>
          <w:p w:rsidR="002B5EDB" w:rsidRPr="00CF1EFF" w:rsidRDefault="002B5EDB" w:rsidP="001165BA">
            <w:pPr>
              <w:rPr>
                <w:rFonts w:ascii="Calibri" w:eastAsia="Cambria" w:hAnsi="Calibri" w:cs="Times New Roman"/>
                <w:bCs/>
              </w:rPr>
            </w:pPr>
          </w:p>
          <w:p w:rsidR="002B5EDB" w:rsidRPr="00CF1EFF" w:rsidRDefault="002B5EDB" w:rsidP="001165BA">
            <w:pPr>
              <w:rPr>
                <w:rFonts w:ascii="Calibri" w:eastAsia="Cambria" w:hAnsi="Calibri" w:cs="Times New Roman"/>
                <w:bCs/>
              </w:rPr>
            </w:pPr>
          </w:p>
        </w:tc>
        <w:tc>
          <w:tcPr>
            <w:tcW w:w="2696" w:type="dxa"/>
            <w:shd w:val="clear" w:color="auto" w:fill="92CDDC" w:themeFill="accent5" w:themeFillTint="99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Wednesday 3</w:t>
            </w:r>
            <w:r w:rsidRPr="00CF1EFF">
              <w:rPr>
                <w:bCs/>
                <w:vertAlign w:val="superscript"/>
              </w:rPr>
              <w:t>rd</w:t>
            </w:r>
            <w:r w:rsidRPr="00CF1EFF">
              <w:rPr>
                <w:bCs/>
              </w:rPr>
              <w:t xml:space="preserve"> May</w:t>
            </w:r>
          </w:p>
          <w:p w:rsidR="002B5EDB" w:rsidRPr="00CF1EFF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Brookland Infant and Nursery School NW11</w:t>
            </w:r>
          </w:p>
          <w:p w:rsidR="002B5EDB" w:rsidRPr="00CF1EFF" w:rsidRDefault="002B5EDB" w:rsidP="001165BA">
            <w:pPr>
              <w:rPr>
                <w:bCs/>
              </w:rPr>
            </w:pPr>
          </w:p>
        </w:tc>
        <w:tc>
          <w:tcPr>
            <w:tcW w:w="1509" w:type="dxa"/>
            <w:shd w:val="clear" w:color="auto" w:fill="92CDDC" w:themeFill="accent5" w:themeFillTint="99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9.00am – 12.00pm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2B5EDB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>
              <w:rPr>
                <w:bCs/>
              </w:rPr>
              <w:t>3 sessions</w:t>
            </w:r>
          </w:p>
        </w:tc>
      </w:tr>
      <w:tr w:rsidR="002B5EDB" w:rsidRPr="00CF1EFF" w:rsidTr="001165BA">
        <w:trPr>
          <w:trHeight w:val="1477"/>
        </w:trPr>
        <w:tc>
          <w:tcPr>
            <w:tcW w:w="1370" w:type="dxa"/>
            <w:shd w:val="clear" w:color="auto" w:fill="92CDDC" w:themeFill="accent5" w:themeFillTint="99"/>
          </w:tcPr>
          <w:p w:rsidR="002B5EDB" w:rsidRDefault="002B5EDB" w:rsidP="001165BA">
            <w:pPr>
              <w:rPr>
                <w:bCs/>
                <w:sz w:val="40"/>
                <w:szCs w:val="40"/>
              </w:rPr>
            </w:pPr>
          </w:p>
          <w:p w:rsidR="002B5EDB" w:rsidRPr="001F7E8F" w:rsidRDefault="002B5EDB" w:rsidP="001165B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B</w:t>
            </w:r>
          </w:p>
        </w:tc>
        <w:tc>
          <w:tcPr>
            <w:tcW w:w="2648" w:type="dxa"/>
            <w:tcBorders>
              <w:top w:val="single" w:sz="2" w:space="0" w:color="31849B" w:themeColor="accent5" w:themeShade="BF"/>
            </w:tcBorders>
            <w:shd w:val="clear" w:color="auto" w:fill="92CDDC" w:themeFill="accent5" w:themeFillTint="99"/>
          </w:tcPr>
          <w:p w:rsidR="002B5EDB" w:rsidRPr="00CF1EFF" w:rsidRDefault="002B5EDB" w:rsidP="001165BA">
            <w:pPr>
              <w:rPr>
                <w:rFonts w:ascii="Calibri" w:eastAsia="Cambria" w:hAnsi="Calibri" w:cs="Times New Roman"/>
                <w:bCs/>
              </w:rPr>
            </w:pPr>
            <w:r w:rsidRPr="00CF1EFF">
              <w:rPr>
                <w:rFonts w:ascii="Calibri" w:eastAsia="Cambria" w:hAnsi="Calibri" w:cs="Times New Roman"/>
                <w:bCs/>
              </w:rPr>
              <w:t>Visual Impairment Advisory Teacher/Multisensory Impairment Advisory Teacher</w:t>
            </w:r>
          </w:p>
          <w:p w:rsidR="002B5EDB" w:rsidRPr="00CF1EFF" w:rsidRDefault="002B5EDB" w:rsidP="001165BA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696" w:type="dxa"/>
            <w:tcBorders>
              <w:top w:val="single" w:sz="2" w:space="0" w:color="31849B" w:themeColor="accent5" w:themeShade="BF"/>
            </w:tcBorders>
            <w:shd w:val="clear" w:color="auto" w:fill="92CDDC" w:themeFill="accent5" w:themeFillTint="99"/>
          </w:tcPr>
          <w:p w:rsidR="002B5EDB" w:rsidRDefault="002B5EDB" w:rsidP="001165BA">
            <w:pPr>
              <w:rPr>
                <w:bCs/>
              </w:rPr>
            </w:pPr>
            <w:r>
              <w:rPr>
                <w:bCs/>
              </w:rPr>
              <w:t>Wednesday 3</w:t>
            </w:r>
            <w:r w:rsidRPr="00CF1EFF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May</w:t>
            </w:r>
          </w:p>
          <w:p w:rsidR="002B5EDB" w:rsidRPr="00CF1EFF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Brookland Infant and Nursery School NW11</w:t>
            </w:r>
          </w:p>
        </w:tc>
        <w:tc>
          <w:tcPr>
            <w:tcW w:w="1509" w:type="dxa"/>
            <w:tcBorders>
              <w:top w:val="single" w:sz="2" w:space="0" w:color="31849B" w:themeColor="accent5" w:themeShade="BF"/>
            </w:tcBorders>
            <w:shd w:val="clear" w:color="auto" w:fill="92CDDC" w:themeFill="accent5" w:themeFillTint="99"/>
          </w:tcPr>
          <w:p w:rsidR="002B5EDB" w:rsidRPr="00CF1EFF" w:rsidRDefault="002B5EDB" w:rsidP="001165BA">
            <w:pPr>
              <w:rPr>
                <w:bCs/>
              </w:rPr>
            </w:pPr>
            <w:r>
              <w:rPr>
                <w:bCs/>
              </w:rPr>
              <w:t>9.00am – 12.00pm</w:t>
            </w:r>
          </w:p>
        </w:tc>
        <w:tc>
          <w:tcPr>
            <w:tcW w:w="1701" w:type="dxa"/>
            <w:tcBorders>
              <w:top w:val="single" w:sz="2" w:space="0" w:color="31849B" w:themeColor="accent5" w:themeShade="BF"/>
            </w:tcBorders>
            <w:shd w:val="clear" w:color="auto" w:fill="92CDDC" w:themeFill="accent5" w:themeFillTint="99"/>
          </w:tcPr>
          <w:p w:rsidR="002B5EDB" w:rsidRDefault="002B5EDB" w:rsidP="001165BA">
            <w:pPr>
              <w:rPr>
                <w:bCs/>
              </w:rPr>
            </w:pPr>
          </w:p>
          <w:p w:rsidR="002B5EDB" w:rsidRDefault="002B5EDB" w:rsidP="001165BA">
            <w:pPr>
              <w:rPr>
                <w:bCs/>
              </w:rPr>
            </w:pPr>
            <w:r>
              <w:rPr>
                <w:bCs/>
              </w:rPr>
              <w:t xml:space="preserve"> 3 sessions</w:t>
            </w:r>
          </w:p>
          <w:p w:rsidR="002B5EDB" w:rsidRPr="00CF1EFF" w:rsidRDefault="002B5EDB" w:rsidP="001165BA">
            <w:pPr>
              <w:rPr>
                <w:bCs/>
              </w:rPr>
            </w:pPr>
          </w:p>
        </w:tc>
      </w:tr>
      <w:tr w:rsidR="002B5EDB" w:rsidRPr="00CF1EFF" w:rsidTr="001165BA">
        <w:trPr>
          <w:trHeight w:val="1208"/>
        </w:trPr>
        <w:tc>
          <w:tcPr>
            <w:tcW w:w="1370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</w:t>
            </w:r>
          </w:p>
        </w:tc>
        <w:tc>
          <w:tcPr>
            <w:tcW w:w="2648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rFonts w:ascii="Calibri" w:eastAsia="Cambria" w:hAnsi="Calibri" w:cs="Times New Roman"/>
                <w:bCs/>
              </w:rPr>
              <w:t>Autism Advisory  Teacher Team</w:t>
            </w:r>
          </w:p>
        </w:tc>
        <w:tc>
          <w:tcPr>
            <w:tcW w:w="2696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Wednesday 3</w:t>
            </w:r>
            <w:r w:rsidRPr="00CF1EFF">
              <w:rPr>
                <w:bCs/>
                <w:vertAlign w:val="superscript"/>
              </w:rPr>
              <w:t>rd</w:t>
            </w:r>
            <w:r w:rsidRPr="00CF1EFF">
              <w:rPr>
                <w:bCs/>
              </w:rPr>
              <w:t xml:space="preserve"> May</w:t>
            </w:r>
          </w:p>
          <w:p w:rsidR="002B5EDB" w:rsidRPr="00CF1EFF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proofErr w:type="spellStart"/>
            <w:r w:rsidRPr="00CF1EFF">
              <w:rPr>
                <w:bCs/>
              </w:rPr>
              <w:t>Charlgrove</w:t>
            </w:r>
            <w:proofErr w:type="spellEnd"/>
            <w:r w:rsidRPr="00CF1EFF">
              <w:rPr>
                <w:bCs/>
              </w:rPr>
              <w:t xml:space="preserve"> Primary  School N3</w:t>
            </w:r>
          </w:p>
        </w:tc>
        <w:tc>
          <w:tcPr>
            <w:tcW w:w="1509" w:type="dxa"/>
            <w:shd w:val="clear" w:color="auto" w:fill="DAEEF3" w:themeFill="accent5" w:themeFillTint="33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>10.00am – 1.00pm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B5EDB" w:rsidRDefault="002B5EDB" w:rsidP="001165BA">
            <w:pPr>
              <w:rPr>
                <w:bCs/>
              </w:rPr>
            </w:pPr>
          </w:p>
          <w:p w:rsidR="002B5EDB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>
              <w:rPr>
                <w:bCs/>
              </w:rPr>
              <w:t>6 sessions</w:t>
            </w:r>
          </w:p>
        </w:tc>
      </w:tr>
      <w:tr w:rsidR="002B5EDB" w:rsidRPr="00CF1EFF" w:rsidTr="001165BA">
        <w:trPr>
          <w:trHeight w:val="1268"/>
        </w:trPr>
        <w:tc>
          <w:tcPr>
            <w:tcW w:w="1370" w:type="dxa"/>
            <w:shd w:val="clear" w:color="auto" w:fill="B6DDE8" w:themeFill="accent5" w:themeFillTint="66"/>
          </w:tcPr>
          <w:p w:rsidR="002B5EDB" w:rsidRPr="00CF1EFF" w:rsidRDefault="002B5EDB" w:rsidP="001165B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D</w:t>
            </w:r>
          </w:p>
        </w:tc>
        <w:tc>
          <w:tcPr>
            <w:tcW w:w="2648" w:type="dxa"/>
            <w:shd w:val="clear" w:color="auto" w:fill="B6DDE8" w:themeFill="accent5" w:themeFillTint="66"/>
          </w:tcPr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rFonts w:ascii="Calibri" w:eastAsia="Cambria" w:hAnsi="Calibri" w:cs="Times New Roman"/>
                <w:bCs/>
              </w:rPr>
              <w:t>Educational Psychology Team</w:t>
            </w:r>
          </w:p>
        </w:tc>
        <w:tc>
          <w:tcPr>
            <w:tcW w:w="2696" w:type="dxa"/>
            <w:shd w:val="clear" w:color="auto" w:fill="B6DDE8" w:themeFill="accent5" w:themeFillTint="66"/>
          </w:tcPr>
          <w:p w:rsidR="002B5EDB" w:rsidRDefault="002B5EDB" w:rsidP="001165BA">
            <w:pPr>
              <w:rPr>
                <w:bCs/>
              </w:rPr>
            </w:pPr>
            <w:r>
              <w:rPr>
                <w:bCs/>
              </w:rPr>
              <w:t>Wednesday 10</w:t>
            </w:r>
            <w:r w:rsidRPr="00CF1EF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</w:t>
            </w:r>
          </w:p>
          <w:p w:rsidR="002B5EDB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 w:rsidRPr="00CF1EFF">
              <w:rPr>
                <w:bCs/>
              </w:rPr>
              <w:t xml:space="preserve">The Archer Academy </w:t>
            </w:r>
            <w:r>
              <w:rPr>
                <w:bCs/>
              </w:rPr>
              <w:t xml:space="preserve">Upper School </w:t>
            </w:r>
            <w:r w:rsidRPr="00CF1EFF">
              <w:rPr>
                <w:bCs/>
              </w:rPr>
              <w:t>N2</w:t>
            </w:r>
          </w:p>
        </w:tc>
        <w:tc>
          <w:tcPr>
            <w:tcW w:w="1509" w:type="dxa"/>
            <w:shd w:val="clear" w:color="auto" w:fill="B6DDE8" w:themeFill="accent5" w:themeFillTint="66"/>
          </w:tcPr>
          <w:p w:rsidR="002B5EDB" w:rsidRPr="00CF1EFF" w:rsidRDefault="002B5EDB" w:rsidP="001165BA">
            <w:pPr>
              <w:rPr>
                <w:bCs/>
              </w:rPr>
            </w:pPr>
            <w:r>
              <w:rPr>
                <w:bCs/>
              </w:rPr>
              <w:t>1.00pm – 4.00pm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2B5EDB" w:rsidRDefault="002B5EDB" w:rsidP="001165BA">
            <w:pPr>
              <w:rPr>
                <w:bCs/>
              </w:rPr>
            </w:pPr>
          </w:p>
          <w:p w:rsidR="002B5EDB" w:rsidRPr="00CF1EFF" w:rsidRDefault="002B5EDB" w:rsidP="001165BA">
            <w:pPr>
              <w:rPr>
                <w:bCs/>
              </w:rPr>
            </w:pPr>
            <w:r>
              <w:rPr>
                <w:bCs/>
              </w:rPr>
              <w:t>6 sessions</w:t>
            </w:r>
          </w:p>
        </w:tc>
      </w:tr>
    </w:tbl>
    <w:p w:rsidR="002B5EDB" w:rsidRDefault="002B5EDB" w:rsidP="002B5EDB">
      <w:pPr>
        <w:rPr>
          <w:sz w:val="36"/>
          <w:szCs w:val="36"/>
        </w:rPr>
      </w:pPr>
    </w:p>
    <w:p w:rsidR="002B5EDB" w:rsidRPr="003B0FB5" w:rsidRDefault="002B5EDB" w:rsidP="002B5EDB">
      <w:pPr>
        <w:rPr>
          <w:sz w:val="32"/>
          <w:szCs w:val="32"/>
        </w:rPr>
      </w:pPr>
      <w:r w:rsidRPr="003B0FB5">
        <w:rPr>
          <w:sz w:val="32"/>
          <w:szCs w:val="32"/>
        </w:rPr>
        <w:t xml:space="preserve">Would you like to attend session A, B, C or D?  Indicate </w:t>
      </w:r>
      <w:r w:rsidRPr="003B0FB5">
        <w:rPr>
          <w:b/>
          <w:sz w:val="32"/>
          <w:szCs w:val="32"/>
        </w:rPr>
        <w:t>one</w:t>
      </w:r>
      <w:r w:rsidRPr="003B0FB5">
        <w:rPr>
          <w:sz w:val="32"/>
          <w:szCs w:val="32"/>
        </w:rPr>
        <w:t xml:space="preserve"> session only please __________.</w:t>
      </w:r>
    </w:p>
    <w:p w:rsidR="002B5EDB" w:rsidRDefault="002B5EDB" w:rsidP="002B5EDB">
      <w:pPr>
        <w:spacing w:after="0" w:line="240" w:lineRule="auto"/>
        <w:rPr>
          <w:rFonts w:ascii="Roboto Light" w:hAnsi="Roboto Light" w:cs="Tahoma"/>
          <w:bCs/>
          <w:color w:val="000000"/>
          <w:sz w:val="28"/>
          <w:szCs w:val="28"/>
        </w:rPr>
      </w:pPr>
    </w:p>
    <w:p w:rsidR="002B5EDB" w:rsidRDefault="002B5EDB" w:rsidP="002B5EDB">
      <w:pPr>
        <w:spacing w:after="0" w:line="240" w:lineRule="auto"/>
        <w:rPr>
          <w:sz w:val="28"/>
          <w:szCs w:val="28"/>
        </w:rPr>
      </w:pPr>
      <w:r>
        <w:rPr>
          <w:rFonts w:ascii="Roboto Light" w:hAnsi="Roboto Light" w:cs="Tahoma"/>
          <w:bCs/>
          <w:color w:val="000000"/>
          <w:sz w:val="28"/>
          <w:szCs w:val="28"/>
        </w:rPr>
        <w:t xml:space="preserve">Please return the completed form to:  </w:t>
      </w:r>
      <w:hyperlink r:id="rId5" w:history="1">
        <w:r w:rsidRPr="000B3BE2">
          <w:rPr>
            <w:rStyle w:val="Hyperlink"/>
            <w:sz w:val="28"/>
            <w:szCs w:val="28"/>
          </w:rPr>
          <w:t>Rosie.Rebeiro@Barnet.gov.uk</w:t>
        </w:r>
      </w:hyperlink>
    </w:p>
    <w:p w:rsidR="002B5EDB" w:rsidRDefault="002B5EDB" w:rsidP="002B5EDB">
      <w:pPr>
        <w:spacing w:after="0" w:line="240" w:lineRule="auto"/>
        <w:rPr>
          <w:bCs/>
          <w:color w:val="0000FF" w:themeColor="hyperlink"/>
          <w:sz w:val="28"/>
          <w:szCs w:val="28"/>
          <w:u w:val="single"/>
        </w:rPr>
      </w:pPr>
      <w:r w:rsidRPr="00CF1EFF">
        <w:rPr>
          <w:bCs/>
          <w:color w:val="0000FF" w:themeColor="hyperlink"/>
          <w:sz w:val="28"/>
          <w:szCs w:val="28"/>
          <w:u w:val="single"/>
        </w:rPr>
        <w:t xml:space="preserve"> </w:t>
      </w:r>
    </w:p>
    <w:p w:rsidR="002B5EDB" w:rsidRPr="00CF1EFF" w:rsidRDefault="002B5EDB" w:rsidP="002B5EDB">
      <w:pPr>
        <w:spacing w:after="0" w:line="240" w:lineRule="auto"/>
        <w:rPr>
          <w:bCs/>
          <w:sz w:val="28"/>
          <w:szCs w:val="28"/>
        </w:rPr>
      </w:pPr>
    </w:p>
    <w:p w:rsidR="00833D20" w:rsidRDefault="002B5EDB">
      <w:r>
        <w:rPr>
          <w:rFonts w:ascii="Calibri" w:eastAsia="Cambria" w:hAnsi="Calibri" w:cs="Times New Roman"/>
          <w:bCs/>
          <w:i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1C50CD" wp14:editId="5454926D">
            <wp:simplePos x="0" y="0"/>
            <wp:positionH relativeFrom="column">
              <wp:posOffset>-927735</wp:posOffset>
            </wp:positionH>
            <wp:positionV relativeFrom="paragraph">
              <wp:posOffset>229870</wp:posOffset>
            </wp:positionV>
            <wp:extent cx="122809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109" y="21366"/>
                <wp:lineTo x="211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Offer flow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D10">
        <w:rPr>
          <w:rFonts w:ascii="Cambria" w:eastAsia="Cambria" w:hAnsi="Cambria" w:cs="Times New Roman"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567197B1" wp14:editId="5ED54747">
            <wp:simplePos x="0" y="0"/>
            <wp:positionH relativeFrom="column">
              <wp:posOffset>2254885</wp:posOffset>
            </wp:positionH>
            <wp:positionV relativeFrom="paragraph">
              <wp:posOffset>1061720</wp:posOffset>
            </wp:positionV>
            <wp:extent cx="4375150" cy="600075"/>
            <wp:effectExtent l="0" t="0" r="6350" b="9525"/>
            <wp:wrapTight wrapText="bothSides">
              <wp:wrapPolygon edited="0">
                <wp:start x="0" y="0"/>
                <wp:lineTo x="0" y="21257"/>
                <wp:lineTo x="21537" y="21257"/>
                <wp:lineTo x="21537" y="0"/>
                <wp:lineTo x="0" y="0"/>
              </wp:wrapPolygon>
            </wp:wrapTight>
            <wp:docPr id="2" name="Picture 2" descr="S:\Specialist_Team-031\ADMIN-031-10\proformas\Barnet-and-CE_horizonta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pecialist_Team-031\ADMIN-031-10\proformas\Barnet-and-CE_horizontal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B"/>
    <w:rsid w:val="002B5EDB"/>
    <w:rsid w:val="006E5E9C"/>
    <w:rsid w:val="00833D20"/>
    <w:rsid w:val="009571EF"/>
    <w:rsid w:val="009E336F"/>
    <w:rsid w:val="00C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osie.Rebeiro@Barnet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2017-04-25T13:20:00Z</dcterms:created>
  <dcterms:modified xsi:type="dcterms:W3CDTF">2017-04-25T13:20:00Z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2045798094</vt:i4>
  </property>
  <property fmtid="{D5CDD505-2E9C-101B-9397-08002B2CF9AE}" pid="3" name="_NewReviewCycle">
    <vt:lpwstr/>
  </property>
  <property fmtid="{D5CDD505-2E9C-101B-9397-08002B2CF9AE}" pid="4" name="_EmailSubject">
    <vt:lpwstr>Parent Drop In information</vt:lpwstr>
  </property>
  <property fmtid="{D5CDD505-2E9C-101B-9397-08002B2CF9AE}" pid="5" name="_AuthorEmail">
    <vt:lpwstr>Philip.Stock@Barnet.gov.uk</vt:lpwstr>
  </property>
  <property fmtid="{D5CDD505-2E9C-101B-9397-08002B2CF9AE}" pid="6" name="_AuthorEmailDisplayName">
    <vt:lpwstr>Stock, Philip</vt:lpwstr>
  </property>
  <property fmtid="{D5CDD505-2E9C-101B-9397-08002B2CF9AE}" pid="7" name="_PreviousAdHocReviewCycleID">
    <vt:i4>-164165953</vt:i4>
  </property>
  <property fmtid="{D5CDD505-2E9C-101B-9397-08002B2CF9AE}" pid="8" name="_ReviewingToolsShownOnce">
    <vt:lpwstr/>
  </property>
</Properties>
</file>