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95" w:rsidRDefault="00881025" w:rsidP="00C24595">
      <w:pPr>
        <w:spacing w:after="80"/>
        <w:ind w:right="-746"/>
        <w:rPr>
          <w:b/>
        </w:rPr>
      </w:pPr>
      <w:r>
        <w:rPr>
          <w:color w:val="808080"/>
          <w:kern w:val="28"/>
          <w:sz w:val="32"/>
          <w:szCs w:val="20"/>
          <w:lang w:eastAsia="en-US"/>
        </w:rPr>
        <w:t xml:space="preserve">Barnet MARAC </w:t>
      </w:r>
      <w:bookmarkStart w:id="0" w:name="_GoBack"/>
      <w:bookmarkEnd w:id="0"/>
      <w:r w:rsidR="00C24595">
        <w:rPr>
          <w:color w:val="808080"/>
          <w:kern w:val="28"/>
          <w:sz w:val="32"/>
          <w:szCs w:val="20"/>
          <w:lang w:eastAsia="en-US"/>
        </w:rPr>
        <w:t xml:space="preserve">Information Sharing without Consent Form   </w:t>
      </w:r>
    </w:p>
    <w:p w:rsidR="00C24595" w:rsidRDefault="00C24595" w:rsidP="00C24595">
      <w:pPr>
        <w:spacing w:after="80"/>
        <w:ind w:right="-746"/>
        <w:rPr>
          <w:b/>
        </w:rPr>
      </w:pPr>
      <w:r>
        <w:rPr>
          <w:b/>
        </w:rPr>
        <w:t>Client information:</w:t>
      </w:r>
      <w:r>
        <w:rPr>
          <w:b/>
        </w:rPr>
        <w:tab/>
        <w:t xml:space="preserve">                                             Date: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9242"/>
      </w:tblGrid>
      <w:tr w:rsidR="00C24595" w:rsidTr="00C24595">
        <w:tc>
          <w:tcPr>
            <w:tcW w:w="10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4595" w:rsidRDefault="00C24595">
            <w:pPr>
              <w:rPr>
                <w:caps/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br/>
              <w:t>Name/address of client:</w:t>
            </w:r>
          </w:p>
          <w:p w:rsidR="00C24595" w:rsidRDefault="00C24595">
            <w:pPr>
              <w:rPr>
                <w:caps/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Names and D.O.B. of children:</w:t>
            </w:r>
          </w:p>
        </w:tc>
      </w:tr>
    </w:tbl>
    <w:p w:rsidR="00C24595" w:rsidRDefault="00C24595" w:rsidP="00C24595">
      <w:pPr>
        <w:spacing w:after="80"/>
        <w:rPr>
          <w:b/>
          <w:sz w:val="18"/>
        </w:rPr>
      </w:pPr>
      <w:r>
        <w:br/>
      </w:r>
      <w:r>
        <w:rPr>
          <w:b/>
        </w:rPr>
        <w:t>Concern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9242"/>
      </w:tblGrid>
      <w:tr w:rsidR="00C24595" w:rsidTr="00C24595">
        <w:tc>
          <w:tcPr>
            <w:tcW w:w="10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4595" w:rsidRDefault="00C24595">
            <w:pPr>
              <w:tabs>
                <w:tab w:val="center" w:pos="5841"/>
                <w:tab w:val="center" w:pos="7967"/>
              </w:tabs>
              <w:rPr>
                <w:caps/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ab/>
            </w:r>
            <w:r>
              <w:rPr>
                <w:sz w:val="18"/>
                <w:szCs w:val="20"/>
                <w:lang w:eastAsia="en-US"/>
              </w:rPr>
              <w:tab/>
              <w:t>Risk identified through</w:t>
            </w:r>
            <w:r>
              <w:rPr>
                <w:sz w:val="18"/>
                <w:szCs w:val="20"/>
                <w:lang w:eastAsia="en-US"/>
              </w:rPr>
              <w:br/>
            </w:r>
            <w:r>
              <w:rPr>
                <w:sz w:val="18"/>
                <w:szCs w:val="20"/>
                <w:lang w:eastAsia="en-US"/>
              </w:rPr>
              <w:tab/>
              <w:t>Immediate risk/crisis</w:t>
            </w:r>
            <w:r>
              <w:rPr>
                <w:sz w:val="18"/>
                <w:szCs w:val="20"/>
                <w:lang w:eastAsia="en-US"/>
              </w:rPr>
              <w:tab/>
              <w:t xml:space="preserve"> Risk Identification Checklist</w:t>
            </w:r>
          </w:p>
          <w:p w:rsidR="00C24595" w:rsidRDefault="00C24595">
            <w:pPr>
              <w:tabs>
                <w:tab w:val="center" w:pos="5841"/>
                <w:tab w:val="center" w:pos="7967"/>
              </w:tabs>
              <w:rPr>
                <w:caps/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Child(</w:t>
            </w:r>
            <w:proofErr w:type="spellStart"/>
            <w:r>
              <w:rPr>
                <w:sz w:val="18"/>
                <w:szCs w:val="20"/>
                <w:lang w:eastAsia="en-US"/>
              </w:rPr>
              <w:t>ren</w:t>
            </w:r>
            <w:proofErr w:type="spellEnd"/>
            <w:r>
              <w:rPr>
                <w:sz w:val="18"/>
                <w:szCs w:val="20"/>
                <w:lang w:eastAsia="en-US"/>
              </w:rPr>
              <w:t>) at risk/Danger to child(</w:t>
            </w:r>
            <w:proofErr w:type="spellStart"/>
            <w:r>
              <w:rPr>
                <w:sz w:val="18"/>
                <w:szCs w:val="20"/>
                <w:lang w:eastAsia="en-US"/>
              </w:rPr>
              <w:t>ren</w:t>
            </w:r>
            <w:proofErr w:type="spellEnd"/>
            <w:r>
              <w:rPr>
                <w:sz w:val="18"/>
                <w:szCs w:val="20"/>
                <w:lang w:eastAsia="en-US"/>
              </w:rPr>
              <w:t>)</w:t>
            </w:r>
            <w:r>
              <w:rPr>
                <w:sz w:val="18"/>
                <w:szCs w:val="20"/>
                <w:lang w:eastAsia="en-US"/>
              </w:rPr>
              <w:tab/>
            </w:r>
            <w:r>
              <w:rPr>
                <w:rFonts w:ascii="Wingdings" w:hAnsi="Wingdings"/>
                <w:sz w:val="30"/>
                <w:szCs w:val="20"/>
                <w:lang w:eastAsia="en-US"/>
              </w:rPr>
              <w:t></w:t>
            </w:r>
            <w:r>
              <w:rPr>
                <w:rFonts w:ascii="Wingdings" w:hAnsi="Wingdings"/>
                <w:sz w:val="18"/>
                <w:szCs w:val="20"/>
                <w:lang w:eastAsia="en-US"/>
              </w:rPr>
              <w:tab/>
            </w:r>
            <w:r>
              <w:rPr>
                <w:rFonts w:ascii="Wingdings" w:hAnsi="Wingdings"/>
                <w:sz w:val="30"/>
                <w:szCs w:val="20"/>
                <w:lang w:eastAsia="en-US"/>
              </w:rPr>
              <w:t></w:t>
            </w:r>
            <w:r>
              <w:rPr>
                <w:rFonts w:ascii="Wingdings" w:hAnsi="Wingdings"/>
                <w:sz w:val="18"/>
                <w:szCs w:val="20"/>
                <w:lang w:eastAsia="en-US"/>
              </w:rPr>
              <w:tab/>
            </w:r>
            <w:r>
              <w:rPr>
                <w:sz w:val="18"/>
                <w:szCs w:val="20"/>
                <w:lang w:eastAsia="en-US"/>
              </w:rPr>
              <w:br/>
              <w:t xml:space="preserve">Danger to client </w:t>
            </w:r>
            <w:r>
              <w:rPr>
                <w:sz w:val="18"/>
                <w:szCs w:val="20"/>
                <w:lang w:eastAsia="en-US"/>
              </w:rPr>
              <w:tab/>
            </w:r>
            <w:r>
              <w:rPr>
                <w:rFonts w:ascii="Wingdings" w:hAnsi="Wingdings"/>
                <w:sz w:val="30"/>
                <w:szCs w:val="20"/>
                <w:lang w:eastAsia="en-US"/>
              </w:rPr>
              <w:t></w:t>
            </w:r>
            <w:r>
              <w:rPr>
                <w:rFonts w:ascii="Wingdings" w:hAnsi="Wingdings"/>
                <w:sz w:val="18"/>
                <w:szCs w:val="20"/>
                <w:lang w:eastAsia="en-US"/>
              </w:rPr>
              <w:tab/>
            </w:r>
            <w:r>
              <w:rPr>
                <w:rFonts w:ascii="Wingdings" w:hAnsi="Wingdings"/>
                <w:sz w:val="30"/>
                <w:szCs w:val="20"/>
                <w:lang w:eastAsia="en-US"/>
              </w:rPr>
              <w:t></w:t>
            </w:r>
            <w:r>
              <w:rPr>
                <w:rFonts w:ascii="Wingdings" w:hAnsi="Wingdings"/>
                <w:sz w:val="18"/>
                <w:szCs w:val="20"/>
                <w:lang w:eastAsia="en-US"/>
              </w:rPr>
              <w:tab/>
            </w:r>
            <w:r>
              <w:rPr>
                <w:sz w:val="18"/>
                <w:szCs w:val="20"/>
                <w:lang w:eastAsia="en-US"/>
              </w:rPr>
              <w:br/>
            </w:r>
            <w:proofErr w:type="spellStart"/>
            <w:r>
              <w:rPr>
                <w:sz w:val="18"/>
                <w:szCs w:val="20"/>
                <w:lang w:eastAsia="en-US"/>
              </w:rPr>
              <w:t>Client</w:t>
            </w:r>
            <w:proofErr w:type="spellEnd"/>
            <w:r>
              <w:rPr>
                <w:sz w:val="18"/>
                <w:szCs w:val="20"/>
                <w:lang w:eastAsia="en-US"/>
              </w:rPr>
              <w:t xml:space="preserve"> poses a risk to self or others</w:t>
            </w:r>
            <w:r>
              <w:rPr>
                <w:sz w:val="18"/>
                <w:szCs w:val="20"/>
                <w:lang w:eastAsia="en-US"/>
              </w:rPr>
              <w:tab/>
            </w:r>
            <w:r>
              <w:rPr>
                <w:rFonts w:ascii="Wingdings" w:hAnsi="Wingdings"/>
                <w:sz w:val="30"/>
                <w:szCs w:val="20"/>
                <w:lang w:eastAsia="en-US"/>
              </w:rPr>
              <w:t></w:t>
            </w:r>
            <w:r>
              <w:rPr>
                <w:rFonts w:ascii="Wingdings" w:hAnsi="Wingdings"/>
                <w:sz w:val="18"/>
                <w:szCs w:val="20"/>
                <w:lang w:eastAsia="en-US"/>
              </w:rPr>
              <w:tab/>
            </w:r>
            <w:r>
              <w:rPr>
                <w:rFonts w:ascii="Wingdings" w:hAnsi="Wingdings"/>
                <w:sz w:val="30"/>
                <w:szCs w:val="20"/>
                <w:lang w:eastAsia="en-US"/>
              </w:rPr>
              <w:t></w:t>
            </w:r>
            <w:r>
              <w:rPr>
                <w:rFonts w:ascii="Wingdings" w:hAnsi="Wingdings"/>
                <w:sz w:val="18"/>
                <w:szCs w:val="20"/>
                <w:lang w:eastAsia="en-US"/>
              </w:rPr>
              <w:tab/>
            </w:r>
            <w:r>
              <w:rPr>
                <w:sz w:val="18"/>
                <w:szCs w:val="20"/>
                <w:lang w:eastAsia="en-US"/>
              </w:rPr>
              <w:t xml:space="preserve"> </w:t>
            </w:r>
          </w:p>
          <w:p w:rsidR="00C24595" w:rsidRDefault="00C24595">
            <w:pPr>
              <w:rPr>
                <w:caps/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Check that consent form does not cover this situation &amp;/or you do not have consent.</w:t>
            </w:r>
          </w:p>
          <w:p w:rsidR="00C24595" w:rsidRDefault="00C24595">
            <w:pPr>
              <w:rPr>
                <w:caps/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Risk Identification Checklist Outcome ________ (No. of ticks out of 24)</w:t>
            </w:r>
          </w:p>
          <w:p w:rsidR="00C24595" w:rsidRDefault="00C24595">
            <w:pPr>
              <w:rPr>
                <w:caps/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(You may have the opportunity to complete a formal RIC in an emergency. If you have, please attach it.)</w:t>
            </w:r>
          </w:p>
          <w:p w:rsidR="00C24595" w:rsidRDefault="00C24595">
            <w:pPr>
              <w:rPr>
                <w:caps/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Details of incident/information causing concern: (include source of information)</w:t>
            </w:r>
          </w:p>
        </w:tc>
      </w:tr>
    </w:tbl>
    <w:p w:rsidR="00C24595" w:rsidRDefault="00C24595" w:rsidP="00C24595">
      <w:pPr>
        <w:spacing w:after="80"/>
        <w:rPr>
          <w:b/>
        </w:rPr>
      </w:pPr>
      <w:r>
        <w:br/>
      </w:r>
      <w:r>
        <w:rPr>
          <w:b/>
        </w:rPr>
        <w:t>Legal Authority to Share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9242"/>
      </w:tblGrid>
      <w:tr w:rsidR="00C24595" w:rsidTr="00C24595">
        <w:tc>
          <w:tcPr>
            <w:tcW w:w="10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4595" w:rsidRDefault="00C24595">
            <w:pPr>
              <w:tabs>
                <w:tab w:val="left" w:pos="595"/>
              </w:tabs>
              <w:spacing w:after="200"/>
              <w:rPr>
                <w:caps/>
                <w:sz w:val="18"/>
                <w:szCs w:val="20"/>
                <w:lang w:eastAsia="en-US"/>
              </w:rPr>
            </w:pPr>
            <w:r>
              <w:rPr>
                <w:rFonts w:ascii="Wingdings" w:hAnsi="Wingdings"/>
                <w:sz w:val="30"/>
                <w:szCs w:val="20"/>
                <w:lang w:eastAsia="en-US"/>
              </w:rPr>
              <w:t></w:t>
            </w:r>
            <w:r>
              <w:rPr>
                <w:rFonts w:ascii="Wingdings" w:hAnsi="Wingdings"/>
                <w:sz w:val="30"/>
                <w:szCs w:val="20"/>
                <w:lang w:eastAsia="en-US"/>
              </w:rPr>
              <w:t></w:t>
            </w:r>
            <w:r>
              <w:rPr>
                <w:sz w:val="18"/>
                <w:szCs w:val="20"/>
                <w:lang w:eastAsia="en-US"/>
              </w:rPr>
              <w:t>Protocol relevant ____________________</w:t>
            </w:r>
            <w:r>
              <w:rPr>
                <w:sz w:val="18"/>
                <w:szCs w:val="20"/>
                <w:lang w:eastAsia="en-US"/>
              </w:rPr>
              <w:br/>
              <w:t>OR</w:t>
            </w:r>
            <w:r>
              <w:rPr>
                <w:sz w:val="18"/>
                <w:szCs w:val="20"/>
                <w:lang w:eastAsia="en-US"/>
              </w:rPr>
              <w:br/>
            </w:r>
            <w:r>
              <w:rPr>
                <w:rFonts w:ascii="Wingdings" w:hAnsi="Wingdings"/>
                <w:sz w:val="30"/>
                <w:szCs w:val="20"/>
                <w:lang w:eastAsia="en-US"/>
              </w:rPr>
              <w:t></w:t>
            </w:r>
            <w:r>
              <w:rPr>
                <w:rFonts w:ascii="Wingdings" w:hAnsi="Wingdings"/>
                <w:sz w:val="30"/>
                <w:szCs w:val="20"/>
                <w:lang w:eastAsia="en-US"/>
              </w:rPr>
              <w:t></w:t>
            </w:r>
            <w:r>
              <w:rPr>
                <w:sz w:val="18"/>
                <w:szCs w:val="20"/>
                <w:lang w:eastAsia="en-US"/>
              </w:rPr>
              <w:t>Legal grounds (please tick 1 or more grounds below)</w:t>
            </w:r>
            <w:r>
              <w:rPr>
                <w:sz w:val="18"/>
                <w:szCs w:val="20"/>
                <w:lang w:eastAsia="en-US"/>
              </w:rPr>
              <w:br/>
            </w:r>
            <w:r>
              <w:rPr>
                <w:rFonts w:ascii="Wingdings" w:hAnsi="Wingdings"/>
                <w:sz w:val="30"/>
                <w:szCs w:val="20"/>
                <w:lang w:eastAsia="en-US"/>
              </w:rPr>
              <w:t></w:t>
            </w:r>
            <w:r>
              <w:rPr>
                <w:rFonts w:ascii="Wingdings" w:hAnsi="Wingdings"/>
                <w:sz w:val="30"/>
                <w:szCs w:val="20"/>
                <w:lang w:eastAsia="en-US"/>
              </w:rPr>
              <w:t></w:t>
            </w:r>
            <w:r>
              <w:rPr>
                <w:sz w:val="18"/>
                <w:szCs w:val="20"/>
                <w:lang w:eastAsia="en-US"/>
              </w:rPr>
              <w:t>Prevention and detection of crime</w:t>
            </w:r>
            <w:r>
              <w:rPr>
                <w:sz w:val="18"/>
                <w:szCs w:val="20"/>
                <w:lang w:eastAsia="en-US"/>
              </w:rPr>
              <w:br/>
            </w:r>
            <w:r>
              <w:rPr>
                <w:rFonts w:ascii="Wingdings" w:hAnsi="Wingdings"/>
                <w:sz w:val="30"/>
                <w:szCs w:val="20"/>
                <w:lang w:eastAsia="en-US"/>
              </w:rPr>
              <w:t></w:t>
            </w:r>
            <w:r>
              <w:rPr>
                <w:rFonts w:ascii="Wingdings" w:hAnsi="Wingdings"/>
                <w:sz w:val="30"/>
                <w:szCs w:val="20"/>
                <w:lang w:eastAsia="en-US"/>
              </w:rPr>
              <w:t></w:t>
            </w:r>
            <w:r>
              <w:rPr>
                <w:sz w:val="18"/>
                <w:szCs w:val="20"/>
                <w:lang w:eastAsia="en-US"/>
              </w:rPr>
              <w:t>Prevention/detection or crime and/or apprehension or prosecution of offenders (DPA, s. 29)</w:t>
            </w:r>
            <w:r>
              <w:rPr>
                <w:sz w:val="18"/>
                <w:szCs w:val="20"/>
                <w:lang w:eastAsia="en-US"/>
              </w:rPr>
              <w:br/>
            </w:r>
            <w:r>
              <w:rPr>
                <w:rFonts w:ascii="Wingdings" w:hAnsi="Wingdings"/>
                <w:sz w:val="30"/>
                <w:szCs w:val="20"/>
                <w:lang w:eastAsia="en-US"/>
              </w:rPr>
              <w:t></w:t>
            </w:r>
            <w:r>
              <w:rPr>
                <w:rFonts w:ascii="Wingdings" w:hAnsi="Wingdings"/>
                <w:sz w:val="30"/>
                <w:szCs w:val="20"/>
                <w:lang w:eastAsia="en-US"/>
              </w:rPr>
              <w:t></w:t>
            </w:r>
            <w:r>
              <w:rPr>
                <w:sz w:val="18"/>
                <w:szCs w:val="20"/>
                <w:lang w:eastAsia="en-US"/>
              </w:rPr>
              <w:t>To protect vital interests of the data subject; serious harm or matter of life or death (DPA, Sch. 2 &amp; 3)</w:t>
            </w:r>
            <w:r>
              <w:rPr>
                <w:sz w:val="18"/>
                <w:szCs w:val="20"/>
                <w:lang w:eastAsia="en-US"/>
              </w:rPr>
              <w:br/>
            </w:r>
            <w:r>
              <w:rPr>
                <w:rFonts w:ascii="Wingdings" w:hAnsi="Wingdings"/>
                <w:sz w:val="30"/>
                <w:szCs w:val="20"/>
                <w:lang w:eastAsia="en-US"/>
              </w:rPr>
              <w:t></w:t>
            </w:r>
            <w:r>
              <w:rPr>
                <w:rFonts w:ascii="Wingdings" w:hAnsi="Wingdings"/>
                <w:sz w:val="30"/>
                <w:szCs w:val="20"/>
                <w:lang w:eastAsia="en-US"/>
              </w:rPr>
              <w:t></w:t>
            </w:r>
            <w:r>
              <w:rPr>
                <w:sz w:val="18"/>
                <w:szCs w:val="20"/>
                <w:lang w:eastAsia="en-US"/>
              </w:rPr>
              <w:t>For the administration of justice (usually bringing perpetrators to justice (DPA, Sch. 2 &amp; 3)</w:t>
            </w:r>
            <w:r>
              <w:rPr>
                <w:sz w:val="18"/>
                <w:szCs w:val="20"/>
                <w:lang w:eastAsia="en-US"/>
              </w:rPr>
              <w:br/>
            </w:r>
            <w:r>
              <w:rPr>
                <w:rFonts w:ascii="Wingdings" w:hAnsi="Wingdings"/>
                <w:sz w:val="30"/>
                <w:szCs w:val="20"/>
                <w:lang w:eastAsia="en-US"/>
              </w:rPr>
              <w:t></w:t>
            </w:r>
            <w:r>
              <w:rPr>
                <w:rFonts w:ascii="Wingdings" w:hAnsi="Wingdings"/>
                <w:sz w:val="30"/>
                <w:szCs w:val="20"/>
                <w:lang w:eastAsia="en-US"/>
              </w:rPr>
              <w:t></w:t>
            </w:r>
            <w:r>
              <w:rPr>
                <w:sz w:val="18"/>
                <w:szCs w:val="20"/>
                <w:lang w:eastAsia="en-US"/>
              </w:rPr>
              <w:t xml:space="preserve">For the exercise of functions conferred on any person by or under any enactment (police/social services) </w:t>
            </w:r>
            <w:r>
              <w:rPr>
                <w:sz w:val="18"/>
                <w:szCs w:val="20"/>
                <w:lang w:eastAsia="en-US"/>
              </w:rPr>
              <w:br/>
            </w:r>
            <w:r>
              <w:rPr>
                <w:sz w:val="18"/>
                <w:szCs w:val="20"/>
                <w:lang w:eastAsia="en-US"/>
              </w:rPr>
              <w:tab/>
              <w:t>(DPA, Sch. 2 &amp; 3)</w:t>
            </w:r>
            <w:r>
              <w:rPr>
                <w:sz w:val="18"/>
                <w:szCs w:val="20"/>
                <w:lang w:eastAsia="en-US"/>
              </w:rPr>
              <w:br/>
            </w:r>
            <w:r>
              <w:rPr>
                <w:rFonts w:ascii="Wingdings" w:hAnsi="Wingdings"/>
                <w:sz w:val="30"/>
                <w:szCs w:val="20"/>
                <w:lang w:eastAsia="en-US"/>
              </w:rPr>
              <w:t></w:t>
            </w:r>
            <w:r>
              <w:rPr>
                <w:rFonts w:ascii="Wingdings" w:hAnsi="Wingdings"/>
                <w:sz w:val="30"/>
                <w:szCs w:val="20"/>
                <w:lang w:eastAsia="en-US"/>
              </w:rPr>
              <w:t></w:t>
            </w:r>
            <w:r>
              <w:rPr>
                <w:sz w:val="18"/>
                <w:szCs w:val="20"/>
                <w:lang w:eastAsia="en-US"/>
              </w:rPr>
              <w:t>In accordance with a Court order</w:t>
            </w:r>
            <w:r>
              <w:rPr>
                <w:sz w:val="18"/>
                <w:szCs w:val="20"/>
                <w:lang w:eastAsia="en-US"/>
              </w:rPr>
              <w:br/>
            </w:r>
            <w:r>
              <w:rPr>
                <w:rFonts w:ascii="Wingdings" w:hAnsi="Wingdings"/>
                <w:sz w:val="30"/>
                <w:szCs w:val="20"/>
                <w:lang w:eastAsia="en-US"/>
              </w:rPr>
              <w:t></w:t>
            </w:r>
            <w:r>
              <w:rPr>
                <w:rFonts w:ascii="Wingdings" w:hAnsi="Wingdings"/>
                <w:sz w:val="30"/>
                <w:szCs w:val="20"/>
                <w:lang w:eastAsia="en-US"/>
              </w:rPr>
              <w:t></w:t>
            </w:r>
            <w:r>
              <w:rPr>
                <w:sz w:val="18"/>
                <w:szCs w:val="20"/>
                <w:lang w:eastAsia="en-US"/>
              </w:rPr>
              <w:t>Overriding public interest (Common law)</w:t>
            </w:r>
            <w:r>
              <w:rPr>
                <w:sz w:val="18"/>
                <w:szCs w:val="20"/>
                <w:lang w:eastAsia="en-US"/>
              </w:rPr>
              <w:br/>
            </w:r>
            <w:r>
              <w:rPr>
                <w:rFonts w:ascii="Wingdings" w:hAnsi="Wingdings"/>
                <w:sz w:val="30"/>
                <w:szCs w:val="20"/>
                <w:lang w:eastAsia="en-US"/>
              </w:rPr>
              <w:t></w:t>
            </w:r>
            <w:r>
              <w:rPr>
                <w:rFonts w:ascii="Wingdings" w:hAnsi="Wingdings"/>
                <w:sz w:val="30"/>
                <w:szCs w:val="20"/>
                <w:lang w:eastAsia="en-US"/>
              </w:rPr>
              <w:t></w:t>
            </w:r>
            <w:r>
              <w:rPr>
                <w:sz w:val="18"/>
                <w:szCs w:val="20"/>
                <w:lang w:eastAsia="en-US"/>
              </w:rPr>
              <w:t xml:space="preserve">Child protection – disclosure to social services or police for the exercise of functions under the Children Act, </w:t>
            </w:r>
            <w:r>
              <w:rPr>
                <w:sz w:val="18"/>
                <w:szCs w:val="20"/>
                <w:lang w:eastAsia="en-US"/>
              </w:rPr>
              <w:br/>
            </w:r>
            <w:r>
              <w:rPr>
                <w:sz w:val="18"/>
                <w:szCs w:val="20"/>
                <w:lang w:eastAsia="en-US"/>
              </w:rPr>
              <w:tab/>
              <w:t xml:space="preserve">where the public interest in safeguarding the child’s welfare overrides the need to keep the information confidential </w:t>
            </w:r>
            <w:r>
              <w:rPr>
                <w:sz w:val="18"/>
                <w:szCs w:val="20"/>
                <w:lang w:eastAsia="en-US"/>
              </w:rPr>
              <w:tab/>
            </w:r>
            <w:r>
              <w:rPr>
                <w:sz w:val="18"/>
                <w:szCs w:val="20"/>
                <w:lang w:eastAsia="en-US"/>
              </w:rPr>
              <w:br/>
            </w:r>
            <w:r>
              <w:rPr>
                <w:sz w:val="18"/>
                <w:szCs w:val="20"/>
                <w:lang w:eastAsia="en-US"/>
              </w:rPr>
              <w:tab/>
              <w:t>(DPA, Sch. 2 &amp; 3)</w:t>
            </w:r>
            <w:r>
              <w:rPr>
                <w:sz w:val="18"/>
                <w:szCs w:val="20"/>
                <w:lang w:eastAsia="en-US"/>
              </w:rPr>
              <w:br/>
            </w:r>
            <w:r>
              <w:rPr>
                <w:rFonts w:ascii="Wingdings" w:hAnsi="Wingdings"/>
                <w:sz w:val="30"/>
                <w:szCs w:val="20"/>
                <w:lang w:eastAsia="en-US"/>
              </w:rPr>
              <w:t></w:t>
            </w:r>
            <w:r>
              <w:rPr>
                <w:rFonts w:ascii="Wingdings" w:hAnsi="Wingdings"/>
                <w:sz w:val="30"/>
                <w:szCs w:val="20"/>
                <w:lang w:eastAsia="en-US"/>
              </w:rPr>
              <w:t></w:t>
            </w:r>
            <w:r>
              <w:rPr>
                <w:sz w:val="18"/>
                <w:szCs w:val="20"/>
                <w:lang w:eastAsia="en-US"/>
              </w:rPr>
              <w:t>Right to life (Human Rights Act, Art. 2 &amp; 3)</w:t>
            </w:r>
            <w:r>
              <w:rPr>
                <w:sz w:val="18"/>
                <w:szCs w:val="20"/>
                <w:lang w:eastAsia="en-US"/>
              </w:rPr>
              <w:br/>
            </w:r>
            <w:r>
              <w:rPr>
                <w:rFonts w:ascii="Wingdings" w:hAnsi="Wingdings"/>
                <w:sz w:val="30"/>
                <w:szCs w:val="20"/>
                <w:lang w:eastAsia="en-US"/>
              </w:rPr>
              <w:t></w:t>
            </w:r>
            <w:r>
              <w:rPr>
                <w:rFonts w:ascii="Wingdings" w:hAnsi="Wingdings"/>
                <w:sz w:val="30"/>
                <w:szCs w:val="20"/>
                <w:lang w:eastAsia="en-US"/>
              </w:rPr>
              <w:t></w:t>
            </w:r>
            <w:r>
              <w:rPr>
                <w:sz w:val="18"/>
                <w:szCs w:val="20"/>
                <w:lang w:eastAsia="en-US"/>
              </w:rPr>
              <w:t>Right to be free from torture of inhuman or degrading treatment (Human Rights Act, Art. 2 &amp; 3)</w:t>
            </w:r>
          </w:p>
        </w:tc>
      </w:tr>
    </w:tbl>
    <w:p w:rsidR="00C24595" w:rsidRDefault="00C24595" w:rsidP="00C24595">
      <w:pPr>
        <w:spacing w:after="80"/>
        <w:rPr>
          <w:b/>
          <w:color w:val="808080"/>
        </w:rPr>
      </w:pPr>
      <w:r>
        <w:rPr>
          <w:b/>
          <w:color w:val="808080"/>
          <w:szCs w:val="20"/>
        </w:rPr>
        <w:t>RESTRICTED WHEN COMPLETED</w:t>
      </w:r>
      <w:r>
        <w:rPr>
          <w:b/>
          <w:color w:val="808080"/>
          <w:szCs w:val="20"/>
        </w:rPr>
        <w:br/>
      </w:r>
    </w:p>
    <w:p w:rsidR="00C24595" w:rsidRDefault="00C24595" w:rsidP="00C24595">
      <w:pPr>
        <w:spacing w:after="80"/>
      </w:pPr>
      <w:r>
        <w:rPr>
          <w:b/>
        </w:rPr>
        <w:t>Balancing Considerations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9242"/>
      </w:tblGrid>
      <w:tr w:rsidR="00C24595" w:rsidTr="00C24595">
        <w:trPr>
          <w:trHeight w:val="3240"/>
        </w:trPr>
        <w:tc>
          <w:tcPr>
            <w:tcW w:w="10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595" w:rsidRDefault="00C24595">
            <w:pPr>
              <w:spacing w:after="200"/>
              <w:rPr>
                <w:caps/>
                <w:sz w:val="18"/>
                <w:szCs w:val="20"/>
                <w:lang w:eastAsia="en-US"/>
              </w:rPr>
            </w:pPr>
            <w:r>
              <w:rPr>
                <w:rFonts w:ascii="Wingdings" w:hAnsi="Wingdings"/>
                <w:caps/>
                <w:sz w:val="30"/>
                <w:szCs w:val="20"/>
                <w:lang w:eastAsia="en-US"/>
              </w:rPr>
              <w:lastRenderedPageBreak/>
              <w:t></w:t>
            </w:r>
            <w:r>
              <w:rPr>
                <w:rFonts w:ascii="Wingdings" w:hAnsi="Wingdings"/>
                <w:sz w:val="30"/>
                <w:szCs w:val="20"/>
                <w:lang w:eastAsia="en-US"/>
              </w:rPr>
              <w:t></w:t>
            </w:r>
            <w:r>
              <w:rPr>
                <w:sz w:val="18"/>
                <w:szCs w:val="20"/>
                <w:lang w:eastAsia="en-US"/>
              </w:rPr>
              <w:t>Pressing need</w:t>
            </w:r>
            <w:r>
              <w:rPr>
                <w:sz w:val="18"/>
                <w:szCs w:val="20"/>
                <w:lang w:eastAsia="en-US"/>
              </w:rPr>
              <w:br/>
            </w:r>
            <w:r>
              <w:rPr>
                <w:rFonts w:ascii="Wingdings" w:hAnsi="Wingdings"/>
                <w:sz w:val="30"/>
                <w:szCs w:val="20"/>
                <w:lang w:eastAsia="en-US"/>
              </w:rPr>
              <w:t></w:t>
            </w:r>
            <w:r>
              <w:rPr>
                <w:rFonts w:ascii="Wingdings" w:hAnsi="Wingdings"/>
                <w:sz w:val="30"/>
                <w:szCs w:val="20"/>
                <w:lang w:eastAsia="en-US"/>
              </w:rPr>
              <w:t></w:t>
            </w:r>
            <w:r>
              <w:rPr>
                <w:sz w:val="18"/>
                <w:szCs w:val="20"/>
                <w:lang w:eastAsia="en-US"/>
              </w:rPr>
              <w:t>Respective risks to those affected</w:t>
            </w:r>
            <w:r>
              <w:rPr>
                <w:sz w:val="18"/>
                <w:szCs w:val="20"/>
                <w:lang w:eastAsia="en-US"/>
              </w:rPr>
              <w:br/>
            </w:r>
            <w:r>
              <w:rPr>
                <w:rFonts w:ascii="Wingdings" w:hAnsi="Wingdings"/>
                <w:sz w:val="30"/>
                <w:szCs w:val="20"/>
                <w:lang w:eastAsia="en-US"/>
              </w:rPr>
              <w:t></w:t>
            </w:r>
            <w:r>
              <w:rPr>
                <w:rFonts w:ascii="Wingdings" w:hAnsi="Wingdings"/>
                <w:sz w:val="30"/>
                <w:szCs w:val="20"/>
                <w:lang w:eastAsia="en-US"/>
              </w:rPr>
              <w:t></w:t>
            </w:r>
            <w:r>
              <w:rPr>
                <w:sz w:val="18"/>
                <w:szCs w:val="20"/>
                <w:lang w:eastAsia="en-US"/>
              </w:rPr>
              <w:t>Risk of not disclosing</w:t>
            </w:r>
            <w:r>
              <w:rPr>
                <w:sz w:val="18"/>
                <w:szCs w:val="20"/>
                <w:lang w:eastAsia="en-US"/>
              </w:rPr>
              <w:br/>
            </w:r>
            <w:r>
              <w:rPr>
                <w:rFonts w:ascii="Wingdings" w:hAnsi="Wingdings"/>
                <w:sz w:val="30"/>
                <w:szCs w:val="20"/>
                <w:lang w:eastAsia="en-US"/>
              </w:rPr>
              <w:t></w:t>
            </w:r>
            <w:r>
              <w:rPr>
                <w:rFonts w:ascii="Wingdings" w:hAnsi="Wingdings"/>
                <w:sz w:val="30"/>
                <w:szCs w:val="20"/>
                <w:lang w:eastAsia="en-US"/>
              </w:rPr>
              <w:t></w:t>
            </w:r>
            <w:r>
              <w:rPr>
                <w:sz w:val="18"/>
                <w:szCs w:val="20"/>
                <w:lang w:eastAsia="en-US"/>
              </w:rPr>
              <w:t>Interest of other agency/person in receiving it</w:t>
            </w:r>
            <w:r>
              <w:rPr>
                <w:sz w:val="18"/>
                <w:szCs w:val="20"/>
                <w:lang w:eastAsia="en-US"/>
              </w:rPr>
              <w:br/>
            </w:r>
            <w:r>
              <w:rPr>
                <w:rFonts w:ascii="Wingdings" w:hAnsi="Wingdings"/>
                <w:sz w:val="30"/>
                <w:szCs w:val="20"/>
                <w:lang w:eastAsia="en-US"/>
              </w:rPr>
              <w:t></w:t>
            </w:r>
            <w:r>
              <w:rPr>
                <w:rFonts w:ascii="Wingdings" w:hAnsi="Wingdings"/>
                <w:sz w:val="30"/>
                <w:szCs w:val="20"/>
                <w:lang w:eastAsia="en-US"/>
              </w:rPr>
              <w:t></w:t>
            </w:r>
            <w:r>
              <w:rPr>
                <w:sz w:val="18"/>
                <w:szCs w:val="20"/>
                <w:lang w:eastAsia="en-US"/>
              </w:rPr>
              <w:t>Public interest of disclosure</w:t>
            </w:r>
            <w:r>
              <w:rPr>
                <w:sz w:val="18"/>
                <w:szCs w:val="20"/>
                <w:lang w:eastAsia="en-US"/>
              </w:rPr>
              <w:br/>
            </w:r>
            <w:r>
              <w:rPr>
                <w:rFonts w:ascii="Wingdings" w:hAnsi="Wingdings"/>
                <w:sz w:val="30"/>
                <w:szCs w:val="20"/>
                <w:lang w:eastAsia="en-US"/>
              </w:rPr>
              <w:t></w:t>
            </w:r>
            <w:r>
              <w:rPr>
                <w:rFonts w:ascii="Wingdings" w:hAnsi="Wingdings"/>
                <w:sz w:val="30"/>
                <w:szCs w:val="20"/>
                <w:lang w:eastAsia="en-US"/>
              </w:rPr>
              <w:t></w:t>
            </w:r>
            <w:r>
              <w:rPr>
                <w:sz w:val="18"/>
                <w:szCs w:val="20"/>
                <w:lang w:eastAsia="en-US"/>
              </w:rPr>
              <w:t>Human rights</w:t>
            </w:r>
            <w:r>
              <w:rPr>
                <w:sz w:val="18"/>
                <w:szCs w:val="20"/>
                <w:lang w:eastAsia="en-US"/>
              </w:rPr>
              <w:br/>
            </w:r>
            <w:r>
              <w:rPr>
                <w:rFonts w:ascii="Wingdings" w:hAnsi="Wingdings"/>
                <w:sz w:val="30"/>
                <w:szCs w:val="20"/>
                <w:lang w:eastAsia="en-US"/>
              </w:rPr>
              <w:t></w:t>
            </w:r>
            <w:r>
              <w:rPr>
                <w:rFonts w:ascii="Wingdings" w:hAnsi="Wingdings"/>
                <w:sz w:val="30"/>
                <w:szCs w:val="20"/>
                <w:lang w:eastAsia="en-US"/>
              </w:rPr>
              <w:t></w:t>
            </w:r>
            <w:r>
              <w:rPr>
                <w:sz w:val="18"/>
                <w:szCs w:val="20"/>
                <w:lang w:eastAsia="en-US"/>
              </w:rPr>
              <w:t>Duty of confidentiality</w:t>
            </w:r>
          </w:p>
          <w:p w:rsidR="00C24595" w:rsidRDefault="00C24595">
            <w:pPr>
              <w:rPr>
                <w:caps/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Comments:</w:t>
            </w:r>
          </w:p>
          <w:p w:rsidR="00C24595" w:rsidRDefault="00C24595">
            <w:pPr>
              <w:rPr>
                <w:caps/>
                <w:sz w:val="18"/>
                <w:szCs w:val="20"/>
                <w:lang w:eastAsia="en-US"/>
              </w:rPr>
            </w:pPr>
          </w:p>
          <w:p w:rsidR="00C24595" w:rsidRDefault="00C24595">
            <w:pPr>
              <w:rPr>
                <w:caps/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Internal consultations: (Names, dates and advice/decisions)</w:t>
            </w:r>
          </w:p>
          <w:p w:rsidR="00C24595" w:rsidRDefault="00C24595">
            <w:pPr>
              <w:rPr>
                <w:caps/>
                <w:sz w:val="18"/>
                <w:szCs w:val="20"/>
                <w:lang w:eastAsia="en-US"/>
              </w:rPr>
            </w:pPr>
          </w:p>
          <w:p w:rsidR="00C24595" w:rsidRDefault="00C24595">
            <w:pPr>
              <w:rPr>
                <w:caps/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External consultations: (Home Office guidance, Information-sharing Helpline)</w:t>
            </w:r>
          </w:p>
          <w:p w:rsidR="00C24595" w:rsidRDefault="00C24595">
            <w:pPr>
              <w:tabs>
                <w:tab w:val="left" w:pos="539"/>
                <w:tab w:val="left" w:pos="595"/>
              </w:tabs>
              <w:rPr>
                <w:rFonts w:ascii="Wingdings" w:hAnsi="Wingdings"/>
                <w:caps/>
                <w:sz w:val="30"/>
                <w:szCs w:val="20"/>
                <w:lang w:eastAsia="en-US"/>
              </w:rPr>
            </w:pPr>
          </w:p>
        </w:tc>
      </w:tr>
    </w:tbl>
    <w:p w:rsidR="00C24595" w:rsidRDefault="00C24595" w:rsidP="00C24595">
      <w:pPr>
        <w:spacing w:after="80"/>
      </w:pPr>
      <w:r>
        <w:rPr>
          <w:b/>
        </w:rPr>
        <w:br/>
        <w:t>Client notification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9242"/>
      </w:tblGrid>
      <w:tr w:rsidR="00C24595" w:rsidTr="00C24595">
        <w:tc>
          <w:tcPr>
            <w:tcW w:w="1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595" w:rsidRDefault="00C24595">
            <w:pPr>
              <w:rPr>
                <w:caps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br/>
            </w:r>
            <w:r>
              <w:rPr>
                <w:sz w:val="18"/>
                <w:szCs w:val="20"/>
                <w:lang w:eastAsia="en-US"/>
              </w:rPr>
              <w:t xml:space="preserve">Client notified of disclosure(s)? Yes/No Date: </w:t>
            </w:r>
            <w:r>
              <w:rPr>
                <w:sz w:val="18"/>
                <w:szCs w:val="20"/>
                <w:lang w:eastAsia="en-US"/>
              </w:rPr>
              <w:br/>
              <w:t xml:space="preserve">If not, why not? </w:t>
            </w:r>
          </w:p>
          <w:p w:rsidR="00C24595" w:rsidRDefault="00C24595">
            <w:pPr>
              <w:rPr>
                <w:rFonts w:ascii="Wingdings" w:hAnsi="Wingdings"/>
                <w:caps/>
                <w:sz w:val="30"/>
                <w:szCs w:val="20"/>
                <w:lang w:eastAsia="en-US"/>
              </w:rPr>
            </w:pPr>
          </w:p>
        </w:tc>
      </w:tr>
    </w:tbl>
    <w:p w:rsidR="00C24595" w:rsidRDefault="00C24595" w:rsidP="00C24595">
      <w:pPr>
        <w:spacing w:after="80"/>
      </w:pPr>
      <w:r>
        <w:rPr>
          <w:b/>
        </w:rPr>
        <w:br/>
        <w:t>Review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9242"/>
      </w:tblGrid>
      <w:tr w:rsidR="00C24595" w:rsidTr="00C24595">
        <w:tc>
          <w:tcPr>
            <w:tcW w:w="10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4595" w:rsidRDefault="00C24595">
            <w:pPr>
              <w:rPr>
                <w:caps/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br/>
              <w:t xml:space="preserve">Date for review of this situation: __________________ </w:t>
            </w:r>
            <w:r>
              <w:rPr>
                <w:sz w:val="18"/>
                <w:szCs w:val="20"/>
                <w:lang w:eastAsia="en-US"/>
              </w:rPr>
              <w:br/>
              <w:t>(Review to include feedback from the agencies informed as to their response.)</w:t>
            </w:r>
            <w:r>
              <w:rPr>
                <w:sz w:val="18"/>
                <w:szCs w:val="20"/>
                <w:lang w:eastAsia="en-US"/>
              </w:rPr>
              <w:br/>
            </w:r>
          </w:p>
          <w:p w:rsidR="00C24595" w:rsidRDefault="00C24595">
            <w:pPr>
              <w:rPr>
                <w:rFonts w:ascii="Wingdings" w:hAnsi="Wingdings"/>
                <w:caps/>
                <w:sz w:val="30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__________________________________ is responsible for ensuring the situation is reviewed by this date.</w:t>
            </w:r>
          </w:p>
        </w:tc>
      </w:tr>
    </w:tbl>
    <w:p w:rsidR="00C24595" w:rsidRDefault="00C24595" w:rsidP="00C24595">
      <w:pPr>
        <w:rPr>
          <w:b/>
        </w:rPr>
      </w:pPr>
      <w:r>
        <w:br/>
      </w:r>
      <w:r>
        <w:rPr>
          <w:b/>
        </w:rPr>
        <w:t>Record following details of information-sharing in case file:</w:t>
      </w:r>
    </w:p>
    <w:p w:rsidR="00C24595" w:rsidRDefault="00C24595" w:rsidP="00C24595">
      <w:pPr>
        <w:numPr>
          <w:ilvl w:val="0"/>
          <w:numId w:val="1"/>
        </w:numPr>
        <w:tabs>
          <w:tab w:val="num" w:pos="-1985"/>
        </w:tabs>
        <w:spacing w:after="80" w:line="240" w:lineRule="auto"/>
        <w:ind w:left="0" w:firstLine="0"/>
        <w:rPr>
          <w:b/>
        </w:rPr>
      </w:pPr>
      <w:r>
        <w:rPr>
          <w:b/>
        </w:rPr>
        <w:t>Date info shared</w:t>
      </w:r>
    </w:p>
    <w:p w:rsidR="00C24595" w:rsidRDefault="00C24595" w:rsidP="00C24595">
      <w:pPr>
        <w:numPr>
          <w:ilvl w:val="0"/>
          <w:numId w:val="1"/>
        </w:numPr>
        <w:tabs>
          <w:tab w:val="num" w:pos="-1985"/>
        </w:tabs>
        <w:spacing w:after="80" w:line="240" w:lineRule="auto"/>
        <w:ind w:left="0" w:firstLine="0"/>
        <w:rPr>
          <w:b/>
        </w:rPr>
      </w:pPr>
      <w:r>
        <w:rPr>
          <w:b/>
        </w:rPr>
        <w:t>Agency and named person informed</w:t>
      </w:r>
    </w:p>
    <w:p w:rsidR="00C24595" w:rsidRDefault="00C24595" w:rsidP="00C24595">
      <w:pPr>
        <w:numPr>
          <w:ilvl w:val="0"/>
          <w:numId w:val="1"/>
        </w:numPr>
        <w:tabs>
          <w:tab w:val="num" w:pos="-1985"/>
        </w:tabs>
        <w:spacing w:after="80" w:line="240" w:lineRule="auto"/>
        <w:ind w:left="0" w:firstLine="0"/>
        <w:rPr>
          <w:b/>
        </w:rPr>
      </w:pPr>
      <w:r>
        <w:rPr>
          <w:b/>
        </w:rPr>
        <w:t>Method of contact (by email, letter, phone call)</w:t>
      </w:r>
    </w:p>
    <w:p w:rsidR="00C24595" w:rsidRDefault="00C24595" w:rsidP="00C24595">
      <w:pPr>
        <w:numPr>
          <w:ilvl w:val="0"/>
          <w:numId w:val="1"/>
        </w:numPr>
        <w:tabs>
          <w:tab w:val="num" w:pos="-1985"/>
        </w:tabs>
        <w:spacing w:after="80" w:line="240" w:lineRule="auto"/>
        <w:ind w:left="0" w:firstLine="0"/>
        <w:rPr>
          <w:b/>
        </w:rPr>
      </w:pPr>
      <w:r>
        <w:rPr>
          <w:b/>
        </w:rPr>
        <w:t xml:space="preserve">Legal authority for each agency </w:t>
      </w:r>
      <w:r>
        <w:rPr>
          <w:b/>
        </w:rPr>
        <w:br/>
      </w:r>
    </w:p>
    <w:p w:rsidR="00C24595" w:rsidRDefault="00C24595" w:rsidP="00C24595">
      <w:pPr>
        <w:spacing w:after="80" w:line="240" w:lineRule="auto"/>
        <w:rPr>
          <w:b/>
        </w:rPr>
      </w:pPr>
    </w:p>
    <w:p w:rsidR="00C24595" w:rsidRDefault="00C24595" w:rsidP="00C24595">
      <w:pPr>
        <w:spacing w:after="80" w:line="240" w:lineRule="auto"/>
        <w:rPr>
          <w:b/>
        </w:rPr>
      </w:pPr>
    </w:p>
    <w:p w:rsidR="00C24595" w:rsidRDefault="00C24595" w:rsidP="00C24595">
      <w:r>
        <w:t>________________________</w:t>
      </w:r>
      <w:r>
        <w:tab/>
      </w:r>
      <w:r>
        <w:tab/>
        <w:t>________________________</w:t>
      </w:r>
    </w:p>
    <w:p w:rsidR="00074026" w:rsidRDefault="00C24595" w:rsidP="00C24595">
      <w:r>
        <w:t>Signed and dated by Caseworker</w:t>
      </w:r>
      <w:r>
        <w:tab/>
        <w:t>Signed and dated by Manage</w:t>
      </w:r>
    </w:p>
    <w:sectPr w:rsidR="000740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917EA"/>
    <w:multiLevelType w:val="multilevel"/>
    <w:tmpl w:val="C0B2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95"/>
    <w:rsid w:val="00881025"/>
    <w:rsid w:val="00981BEA"/>
    <w:rsid w:val="00C24595"/>
    <w:rsid w:val="00C8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595"/>
    <w:pPr>
      <w:spacing w:after="120"/>
    </w:pPr>
    <w:rPr>
      <w:rFonts w:ascii="Tahoma" w:eastAsia="Times New Roman" w:hAnsi="Tahoma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595"/>
    <w:pPr>
      <w:spacing w:after="120"/>
    </w:pPr>
    <w:rPr>
      <w:rFonts w:ascii="Tahoma" w:eastAsia="Times New Roman" w:hAnsi="Tahoma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142E8502</Template>
  <TotalTime>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Hestia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 Cheuk</dc:creator>
  <cp:lastModifiedBy>Mee Cheuk</cp:lastModifiedBy>
  <cp:revision>2</cp:revision>
  <dcterms:created xsi:type="dcterms:W3CDTF">2016-07-26T10:33:00Z</dcterms:created>
  <dcterms:modified xsi:type="dcterms:W3CDTF">2016-07-26T11:23:00Z</dcterms:modified>
</cp:coreProperties>
</file>